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5B" w:rsidRPr="003407F3" w:rsidRDefault="0055265B" w:rsidP="0055265B">
      <w:pPr>
        <w:ind w:left="-360" w:firstLine="1069"/>
        <w:jc w:val="right"/>
        <w:rPr>
          <w:rFonts w:ascii="GHEA Grapalat" w:hAnsi="GHEA Grapalat" w:cs="Sylfaen"/>
          <w:i/>
          <w:color w:val="000000"/>
          <w:sz w:val="22"/>
          <w:szCs w:val="22"/>
          <w:lang w:val="hy-AM"/>
        </w:rPr>
      </w:pPr>
      <w:r w:rsidRPr="003407F3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Հավելված </w:t>
      </w:r>
    </w:p>
    <w:p w:rsidR="0055265B" w:rsidRPr="003407F3" w:rsidRDefault="0055265B" w:rsidP="0055265B">
      <w:pPr>
        <w:ind w:left="-360" w:firstLine="1069"/>
        <w:jc w:val="right"/>
        <w:rPr>
          <w:rFonts w:ascii="GHEA Grapalat" w:hAnsi="GHEA Grapalat" w:cs="Sylfaen"/>
          <w:i/>
          <w:color w:val="000000"/>
          <w:sz w:val="22"/>
          <w:szCs w:val="22"/>
          <w:lang w:val="hy-AM"/>
        </w:rPr>
      </w:pPr>
      <w:r w:rsidRPr="003407F3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Ջերմուկ համայնքի ղեկավարի </w:t>
      </w:r>
    </w:p>
    <w:p w:rsidR="0055265B" w:rsidRPr="003407F3" w:rsidRDefault="0055265B" w:rsidP="0055265B">
      <w:pPr>
        <w:ind w:left="-360" w:firstLine="1069"/>
        <w:jc w:val="right"/>
        <w:rPr>
          <w:rFonts w:ascii="GHEA Grapalat" w:hAnsi="GHEA Grapalat" w:cs="Sylfaen"/>
          <w:i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i/>
          <w:color w:val="000000"/>
          <w:sz w:val="22"/>
          <w:szCs w:val="22"/>
          <w:lang w:val="hy-AM"/>
        </w:rPr>
        <w:t>2024</w:t>
      </w:r>
      <w:r w:rsidRPr="003407F3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 թվականի </w:t>
      </w:r>
      <w:r w:rsidR="0088288E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>օգոստոսի 26-ի N 208</w:t>
      </w:r>
      <w:r w:rsidRPr="003407F3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-Ա որոշման </w:t>
      </w:r>
    </w:p>
    <w:p w:rsidR="0055265B" w:rsidRPr="003407F3" w:rsidRDefault="0055265B" w:rsidP="0055265B">
      <w:pPr>
        <w:ind w:left="-360" w:firstLine="1069"/>
        <w:jc w:val="right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:rsidR="0055265B" w:rsidRPr="003407F3" w:rsidRDefault="0055265B" w:rsidP="0055265B">
      <w:pPr>
        <w:ind w:left="-360" w:firstLine="1069"/>
        <w:jc w:val="right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:rsidR="0055265B" w:rsidRPr="003407F3" w:rsidRDefault="0055265B" w:rsidP="0055265B">
      <w:pPr>
        <w:ind w:left="-360" w:firstLine="1069"/>
        <w:jc w:val="right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:rsidR="0055265B" w:rsidRPr="003407F3" w:rsidRDefault="0055265B" w:rsidP="0055265B">
      <w:pPr>
        <w:jc w:val="center"/>
        <w:rPr>
          <w:rFonts w:ascii="GHEA Grapalat" w:hAnsi="GHEA Grapalat"/>
          <w:color w:val="000000"/>
          <w:sz w:val="22"/>
          <w:szCs w:val="22"/>
          <w:lang w:val="nl-NL"/>
        </w:rPr>
      </w:pP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ՀԱՅՏԱՐԱՐՈՒԹՅՈՒՆ</w:t>
      </w:r>
    </w:p>
    <w:p w:rsidR="0055265B" w:rsidRPr="003407F3" w:rsidRDefault="0055265B" w:rsidP="0055265B">
      <w:pPr>
        <w:ind w:left="-360" w:firstLine="1069"/>
        <w:jc w:val="center"/>
        <w:rPr>
          <w:rFonts w:ascii="GHEA Grapalat" w:hAnsi="GHEA Grapalat"/>
          <w:color w:val="000000"/>
          <w:sz w:val="22"/>
          <w:szCs w:val="22"/>
          <w:lang w:val="nl-NL"/>
        </w:rPr>
      </w:pP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Ջերմուկի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համայնքապետարանի</w:t>
      </w:r>
      <w:r w:rsidRPr="003407F3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՝ համայնքի տարածքում 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հողերի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օտարման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hy-AM"/>
        </w:rPr>
        <w:t>աճուրդային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հանձնաժողովը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հայտարարում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է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հետևյալ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հողամաս</w:t>
      </w:r>
      <w:r w:rsidRPr="003407F3">
        <w:rPr>
          <w:rFonts w:ascii="GHEA Grapalat" w:hAnsi="GHEA Grapalat" w:cs="Sylfaen"/>
          <w:color w:val="000000"/>
          <w:sz w:val="22"/>
          <w:szCs w:val="22"/>
          <w:lang w:val="hy-AM"/>
        </w:rPr>
        <w:t>եր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ի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դասական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աճուրդով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վաճառքի</w:t>
      </w: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3407F3">
        <w:rPr>
          <w:rFonts w:ascii="GHEA Grapalat" w:hAnsi="GHEA Grapalat" w:cs="Sylfaen"/>
          <w:color w:val="000000"/>
          <w:sz w:val="22"/>
          <w:szCs w:val="22"/>
          <w:lang w:val="nl-NL"/>
        </w:rPr>
        <w:t>մասին</w:t>
      </w:r>
    </w:p>
    <w:p w:rsidR="0055265B" w:rsidRPr="003407F3" w:rsidRDefault="0055265B" w:rsidP="0055265B">
      <w:pPr>
        <w:tabs>
          <w:tab w:val="left" w:pos="8789"/>
        </w:tabs>
        <w:ind w:right="32"/>
        <w:rPr>
          <w:rFonts w:ascii="GHEA Grapalat" w:hAnsi="GHEA Grapalat"/>
          <w:color w:val="000000"/>
          <w:sz w:val="22"/>
          <w:szCs w:val="22"/>
          <w:lang w:val="nl-NL"/>
        </w:rPr>
      </w:pPr>
      <w:r w:rsidRPr="003407F3">
        <w:rPr>
          <w:rFonts w:ascii="GHEA Grapalat" w:hAnsi="GHEA Grapalat"/>
          <w:color w:val="000000"/>
          <w:sz w:val="22"/>
          <w:szCs w:val="22"/>
          <w:lang w:val="nl-NL"/>
        </w:rPr>
        <w:t xml:space="preserve">                                                                                                                                                      </w:t>
      </w:r>
    </w:p>
    <w:p w:rsidR="0055265B" w:rsidRPr="00B377B6" w:rsidRDefault="0055265B" w:rsidP="0055265B">
      <w:pPr>
        <w:tabs>
          <w:tab w:val="left" w:pos="8789"/>
        </w:tabs>
        <w:ind w:right="32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Լոտ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N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1- գյուղատնտեսական գործունեության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 համար, հասցեն՝   Ջերմուկ համայնք, 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br/>
        <w:t>գ</w:t>
      </w:r>
      <w:r w:rsidRPr="00B377B6">
        <w:rPr>
          <w:rFonts w:ascii="Cambria Math" w:hAnsi="Cambria Math" w:cs="Cambria Math"/>
          <w:color w:val="000000"/>
          <w:sz w:val="22"/>
          <w:szCs w:val="22"/>
          <w:lang w:val="hy-AM"/>
        </w:rPr>
        <w:t>․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>Գնդեվազ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, կադաստրային ծածկագր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եր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ը՝  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>10-016-0216-0118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="005B5FFC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10-016-0208-0110, </w:t>
      </w:r>
      <w:r w:rsidR="007A3AC8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10-016-0208-0109 և 10-016-0227-0005, ընդհանուր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մակերեսը՝  </w:t>
      </w:r>
      <w:r w:rsidR="00AE09E8">
        <w:rPr>
          <w:rFonts w:ascii="GHEA Grapalat" w:hAnsi="GHEA Grapalat" w:cs="Sylfaen"/>
          <w:color w:val="000000"/>
          <w:sz w:val="22"/>
          <w:szCs w:val="22"/>
          <w:lang w:val="hy-AM"/>
        </w:rPr>
        <w:t>2,28784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հա, մեկնարկային գինը՝ </w:t>
      </w:r>
      <w:r w:rsidR="006D366B">
        <w:rPr>
          <w:rFonts w:ascii="GHEA Grapalat" w:hAnsi="GHEA Grapalat" w:cs="Sylfaen"/>
          <w:color w:val="000000"/>
          <w:sz w:val="22"/>
          <w:szCs w:val="22"/>
          <w:lang w:val="hy-AM"/>
        </w:rPr>
        <w:t>517500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դրամ: </w:t>
      </w:r>
    </w:p>
    <w:p w:rsidR="0055265B" w:rsidRPr="00B377B6" w:rsidRDefault="0055265B" w:rsidP="0055265B">
      <w:pPr>
        <w:tabs>
          <w:tab w:val="left" w:pos="8789"/>
        </w:tabs>
        <w:ind w:right="32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Լոտ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N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2- հասարակական կառուցապատման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 համար, հասցեն՝ Ջերմուկ համայնք, 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ք</w:t>
      </w:r>
      <w:r w:rsidRPr="00B377B6">
        <w:rPr>
          <w:rFonts w:ascii="Cambria Math" w:hAnsi="Cambria Math" w:cs="Cambria Math"/>
          <w:color w:val="000000"/>
          <w:sz w:val="22"/>
          <w:szCs w:val="22"/>
          <w:lang w:val="nl-NL"/>
        </w:rPr>
        <w:t>․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GHEA Grapalat"/>
          <w:color w:val="000000"/>
          <w:sz w:val="22"/>
          <w:szCs w:val="22"/>
          <w:lang w:val="nl-NL"/>
        </w:rPr>
        <w:t>Ջերմուկ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,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6D366B">
        <w:rPr>
          <w:rFonts w:ascii="GHEA Grapalat" w:hAnsi="GHEA Grapalat" w:cs="Sylfaen"/>
          <w:color w:val="000000"/>
          <w:sz w:val="22"/>
          <w:szCs w:val="22"/>
          <w:lang w:val="hy-AM"/>
        </w:rPr>
        <w:t>Ազատամարտիկների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B377B6">
        <w:rPr>
          <w:rFonts w:ascii="GHEA Grapalat" w:hAnsi="GHEA Grapalat" w:cs="GHEA Grapalat"/>
          <w:color w:val="000000"/>
          <w:sz w:val="22"/>
          <w:szCs w:val="22"/>
          <w:lang w:val="hy-AM"/>
        </w:rPr>
        <w:t>փողոց</w:t>
      </w:r>
      <w:r w:rsidR="006D366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N 22/4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>,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կադաստրային ծածկագիրը՝  10-002-</w:t>
      </w:r>
      <w:r w:rsidR="00B20CD0">
        <w:rPr>
          <w:rFonts w:ascii="GHEA Grapalat" w:hAnsi="GHEA Grapalat" w:cs="Sylfaen"/>
          <w:color w:val="000000"/>
          <w:sz w:val="22"/>
          <w:szCs w:val="22"/>
          <w:lang w:val="hy-AM"/>
        </w:rPr>
        <w:t>0032-0130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մակերեսը՝  </w:t>
      </w:r>
      <w:r w:rsidR="00B20CD0">
        <w:rPr>
          <w:rFonts w:ascii="GHEA Grapalat" w:hAnsi="GHEA Grapalat" w:cs="Sylfaen"/>
          <w:color w:val="000000"/>
          <w:sz w:val="22"/>
          <w:szCs w:val="22"/>
          <w:lang w:val="hy-AM"/>
        </w:rPr>
        <w:t>0,0035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հա, մեկնարկային գինը՝ </w:t>
      </w:r>
      <w:r w:rsidR="00B20CD0">
        <w:rPr>
          <w:rFonts w:ascii="GHEA Grapalat" w:hAnsi="GHEA Grapalat" w:cs="Sylfaen"/>
          <w:color w:val="000000"/>
          <w:sz w:val="22"/>
          <w:szCs w:val="22"/>
          <w:lang w:val="hy-AM"/>
        </w:rPr>
        <w:t>105000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դրամ: </w:t>
      </w:r>
    </w:p>
    <w:p w:rsidR="0055265B" w:rsidRPr="00B377B6" w:rsidRDefault="0055265B" w:rsidP="0055265B">
      <w:pPr>
        <w:tabs>
          <w:tab w:val="left" w:pos="8789"/>
        </w:tabs>
        <w:ind w:right="32"/>
        <w:jc w:val="both"/>
        <w:rPr>
          <w:rFonts w:ascii="GHEA Grapalat" w:hAnsi="GHEA Grapalat"/>
          <w:color w:val="000000"/>
          <w:sz w:val="22"/>
          <w:szCs w:val="22"/>
          <w:lang w:val="nl-NL"/>
        </w:rPr>
      </w:pP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Նշված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հողամաս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եր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ում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չկան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ճանապարհներ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,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ջրատար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,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գազատար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,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կոյուղու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խողովակաշարեր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և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էլեկտրահաղորդման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գծեր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,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սերվիտուտներ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,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այլ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սահմանափակումներ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:</w:t>
      </w:r>
      <w:r w:rsidRPr="00B377B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Աճուրդի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մասնակցության վճար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ը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լոտ 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>N 1-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ի դեպքում՝ 10000 դրամ է, </w:t>
      </w:r>
      <w:r w:rsidR="006C1327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և լոտ </w:t>
      </w:r>
      <w:r w:rsidR="006C1327"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>N</w:t>
      </w:r>
      <w:r w:rsidR="006C1327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2-ի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դեպքում՝ </w:t>
      </w:r>
      <w:r w:rsidRPr="00B377B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20 000 դրամ</w:t>
      </w:r>
      <w:r w:rsidRPr="00B377B6">
        <w:rPr>
          <w:rFonts w:ascii="GHEA Grapalat" w:hAnsi="GHEA Grapalat" w:cs="Sylfaen"/>
          <w:sz w:val="22"/>
          <w:szCs w:val="22"/>
          <w:lang w:val="hy-AM"/>
        </w:rPr>
        <w:t>,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որը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անկախ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աճուրդի 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արդյունքներից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`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ետ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չի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վերադարձվում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: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Նախավճարի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չափը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`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մեկնարկային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գնի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5</w:t>
      </w:r>
      <w:r w:rsidRPr="00B377B6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%-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,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որը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աճուրդի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մասնակիցները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մուծում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են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աճուրդի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անցկացման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օրը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: Աճուրդի դրված հողամաս</w:t>
      </w:r>
      <w:r>
        <w:rPr>
          <w:rFonts w:ascii="GHEA Grapalat" w:hAnsi="GHEA Grapalat"/>
          <w:color w:val="000000"/>
          <w:sz w:val="22"/>
          <w:szCs w:val="22"/>
          <w:lang w:val="hy-AM"/>
        </w:rPr>
        <w:t>եր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ի աճուրդի քայլի չափը՝ մեկնարկային գնի 5 տոկոսի չափով</w:t>
      </w:r>
      <w:r w:rsidRPr="00B377B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։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Ցանկացողները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ներկայացնում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են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հայտ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`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կցելով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անձնագրի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պատճեն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(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եթե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ֆիզիկական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անձ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է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)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կամ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հիմնադիր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փաստաթղթերը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(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եթե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ընկերություն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է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)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և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մասնակցության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վճարի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անդորագիրը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:</w:t>
      </w:r>
      <w:r w:rsidRPr="00B377B6">
        <w:rPr>
          <w:rFonts w:ascii="GHEA Grapalat" w:hAnsi="GHEA Grapalat"/>
          <w:color w:val="000000"/>
          <w:sz w:val="22"/>
          <w:szCs w:val="22"/>
          <w:lang w:val="hy-AM"/>
        </w:rPr>
        <w:t xml:space="preserve"> Աճուրդի կանոնակարգին, պ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այմանագրերի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նախագծերին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և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ճարտարապետահատակագծային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="000D358C">
        <w:rPr>
          <w:rFonts w:ascii="GHEA Grapalat" w:hAnsi="GHEA Grapalat" w:cs="Sylfaen"/>
          <w:color w:val="000000"/>
          <w:sz w:val="22"/>
          <w:szCs w:val="22"/>
          <w:lang w:val="nl-NL"/>
        </w:rPr>
        <w:t>առաջադրանք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ին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կարելի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է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ծանոթանալ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տեղում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,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այլ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պայմանների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>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ծանոթանալու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համար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կարելի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է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զանգահարել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028721217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կամ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060747077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հեռախոսահամարներով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: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Հաղթող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կճանաչվի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այն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մասնակիցը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,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ով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կառաջարկի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առավելագույն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գին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: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Աճուրդում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հաղթող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ճանաչված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անձը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պարտավոր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է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10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օրվա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ընթացքում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վճարել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առաջարկած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ողջ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գումարը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և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կնքել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առուվաճառքի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պայմանագիր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: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Աճուրդը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կկայանա 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20</w:t>
      </w:r>
      <w:r w:rsidR="000D358C">
        <w:rPr>
          <w:rFonts w:ascii="GHEA Grapalat" w:hAnsi="GHEA Grapalat" w:cs="Sylfaen"/>
          <w:color w:val="000000"/>
          <w:sz w:val="22"/>
          <w:szCs w:val="22"/>
          <w:lang w:val="hy-AM"/>
        </w:rPr>
        <w:t>24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թվականի  </w:t>
      </w:r>
      <w:r w:rsidR="0088288E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սեպտեմբերի 27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-ին</w:t>
      </w:r>
      <w:r w:rsidRPr="00B377B6">
        <w:rPr>
          <w:rFonts w:ascii="GHEA Grapalat" w:hAnsi="GHEA Grapalat" w:cs="Sylfaen"/>
          <w:b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ժամը</w:t>
      </w:r>
      <w:r w:rsidRPr="00B377B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88288E">
        <w:rPr>
          <w:rFonts w:ascii="GHEA Grapalat" w:hAnsi="GHEA Grapalat"/>
          <w:color w:val="000000"/>
          <w:sz w:val="22"/>
          <w:szCs w:val="22"/>
          <w:lang w:val="hy-AM"/>
        </w:rPr>
        <w:t xml:space="preserve">   </w:t>
      </w:r>
      <w:bookmarkStart w:id="0" w:name="_GoBack"/>
      <w:bookmarkEnd w:id="0"/>
      <w:r w:rsidRPr="00B377B6">
        <w:rPr>
          <w:rFonts w:ascii="GHEA Grapalat" w:hAnsi="GHEA Grapalat"/>
          <w:color w:val="000000"/>
          <w:sz w:val="22"/>
          <w:szCs w:val="22"/>
          <w:lang w:val="hy-AM"/>
        </w:rPr>
        <w:t>11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.00-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ին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>,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>
        <w:rPr>
          <w:rFonts w:ascii="GHEA Grapalat" w:hAnsi="GHEA Grapalat" w:cs="Sylfaen"/>
          <w:color w:val="000000"/>
          <w:sz w:val="22"/>
          <w:szCs w:val="22"/>
          <w:lang w:val="nl-NL"/>
        </w:rPr>
        <w:t>համայնքապետարան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ի 2-րդ հարկի նիստերի դահլիճում</w:t>
      </w:r>
      <w:r w:rsidRPr="00B377B6">
        <w:rPr>
          <w:rFonts w:ascii="GHEA Grapalat" w:hAnsi="GHEA Grapalat" w:cs="Sylfaen"/>
          <w:color w:val="000000"/>
          <w:sz w:val="22"/>
          <w:szCs w:val="22"/>
          <w:lang w:val="hy-AM"/>
        </w:rPr>
        <w:t>՝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ք</w:t>
      </w:r>
      <w:r w:rsidRPr="00B377B6">
        <w:rPr>
          <w:rFonts w:ascii="Cambria Math" w:hAnsi="Cambria Math" w:cs="Cambria Math"/>
          <w:color w:val="000000"/>
          <w:sz w:val="22"/>
          <w:szCs w:val="22"/>
          <w:lang w:val="nl-NL"/>
        </w:rPr>
        <w:t>․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Ջերմուկ, Մյասնիկյան 8 հասցեում: 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Հայտերի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ընդունումը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դադարեցվում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է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sz w:val="22"/>
          <w:szCs w:val="22"/>
          <w:lang w:val="nl-NL"/>
        </w:rPr>
        <w:t>աճուրդից</w:t>
      </w:r>
      <w:r w:rsidRPr="00B377B6">
        <w:rPr>
          <w:rFonts w:ascii="GHEA Grapalat" w:hAnsi="GHEA Grapalat"/>
          <w:sz w:val="22"/>
          <w:szCs w:val="22"/>
          <w:lang w:val="nl-NL"/>
        </w:rPr>
        <w:t xml:space="preserve">  3 </w:t>
      </w:r>
      <w:r w:rsidRPr="00B377B6">
        <w:rPr>
          <w:rFonts w:ascii="GHEA Grapalat" w:hAnsi="GHEA Grapalat"/>
          <w:sz w:val="22"/>
          <w:szCs w:val="22"/>
          <w:lang w:val="hy-AM"/>
        </w:rPr>
        <w:t>աշխատանքային</w:t>
      </w:r>
      <w:r w:rsidRPr="00B377B6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օր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 xml:space="preserve"> </w:t>
      </w:r>
      <w:r w:rsidRPr="00B377B6">
        <w:rPr>
          <w:rFonts w:ascii="GHEA Grapalat" w:hAnsi="GHEA Grapalat" w:cs="Sylfaen"/>
          <w:color w:val="000000"/>
          <w:sz w:val="22"/>
          <w:szCs w:val="22"/>
          <w:lang w:val="nl-NL"/>
        </w:rPr>
        <w:t>առաջ</w:t>
      </w:r>
      <w:r w:rsidRPr="00B377B6">
        <w:rPr>
          <w:rFonts w:ascii="GHEA Grapalat" w:hAnsi="GHEA Grapalat"/>
          <w:color w:val="000000"/>
          <w:sz w:val="22"/>
          <w:szCs w:val="22"/>
          <w:lang w:val="nl-NL"/>
        </w:rPr>
        <w:t>:</w:t>
      </w:r>
    </w:p>
    <w:p w:rsidR="0055265B" w:rsidRPr="006C1327" w:rsidRDefault="006C1327" w:rsidP="0055265B">
      <w:pPr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</w:p>
    <w:p w:rsidR="0055265B" w:rsidRPr="003407F3" w:rsidRDefault="0055265B" w:rsidP="0055265B">
      <w:pPr>
        <w:rPr>
          <w:rFonts w:ascii="GHEA Grapalat" w:hAnsi="GHEA Grapalat" w:cs="Sylfaen"/>
          <w:color w:val="000000"/>
          <w:sz w:val="18"/>
          <w:szCs w:val="18"/>
          <w:lang w:val="nl-NL"/>
        </w:rPr>
      </w:pPr>
    </w:p>
    <w:p w:rsidR="0055265B" w:rsidRPr="003407F3" w:rsidRDefault="0055265B" w:rsidP="0055265B">
      <w:pPr>
        <w:tabs>
          <w:tab w:val="left" w:pos="8789"/>
        </w:tabs>
        <w:ind w:right="32"/>
        <w:jc w:val="right"/>
        <w:rPr>
          <w:rFonts w:ascii="GHEA Grapalat" w:hAnsi="GHEA Grapalat" w:cs="Sylfaen"/>
          <w:color w:val="000000"/>
          <w:sz w:val="18"/>
          <w:szCs w:val="18"/>
          <w:lang w:val="hy-AM"/>
        </w:rPr>
      </w:pPr>
      <w:r w:rsidRPr="003407F3">
        <w:rPr>
          <w:rFonts w:ascii="GHEA Grapalat" w:hAnsi="GHEA Grapalat" w:cs="Sylfaen"/>
          <w:color w:val="000000"/>
          <w:sz w:val="18"/>
          <w:szCs w:val="18"/>
          <w:lang w:val="nl-NL"/>
        </w:rPr>
        <w:t>ՀԱՆՁՆԱԺՈՂՈՎ</w:t>
      </w:r>
    </w:p>
    <w:p w:rsidR="0016687B" w:rsidRPr="0055265B" w:rsidRDefault="0016687B" w:rsidP="0055265B"/>
    <w:sectPr w:rsidR="0016687B" w:rsidRPr="0055265B" w:rsidSect="003407F3">
      <w:pgSz w:w="11907" w:h="16839" w:code="9"/>
      <w:pgMar w:top="360" w:right="425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31"/>
    <w:rsid w:val="000770EA"/>
    <w:rsid w:val="000D358C"/>
    <w:rsid w:val="00130870"/>
    <w:rsid w:val="0016687B"/>
    <w:rsid w:val="002C1F8C"/>
    <w:rsid w:val="00330A5D"/>
    <w:rsid w:val="00413140"/>
    <w:rsid w:val="004C5731"/>
    <w:rsid w:val="0055265B"/>
    <w:rsid w:val="005B5FFC"/>
    <w:rsid w:val="006C1327"/>
    <w:rsid w:val="006D366B"/>
    <w:rsid w:val="007A3AC8"/>
    <w:rsid w:val="007C475E"/>
    <w:rsid w:val="008624AD"/>
    <w:rsid w:val="0088288E"/>
    <w:rsid w:val="009B734E"/>
    <w:rsid w:val="00AA4A51"/>
    <w:rsid w:val="00AA5F27"/>
    <w:rsid w:val="00AE09E8"/>
    <w:rsid w:val="00B14806"/>
    <w:rsid w:val="00B20CD0"/>
    <w:rsid w:val="00C166EA"/>
    <w:rsid w:val="00DC223B"/>
    <w:rsid w:val="00F71ED3"/>
    <w:rsid w:val="00FA0008"/>
    <w:rsid w:val="00F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3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C223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23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rsid w:val="00DC223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3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C223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23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rsid w:val="00DC223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Gohar Tadevosyan</cp:lastModifiedBy>
  <cp:revision>14</cp:revision>
  <cp:lastPrinted>2023-04-03T07:14:00Z</cp:lastPrinted>
  <dcterms:created xsi:type="dcterms:W3CDTF">2022-06-30T12:53:00Z</dcterms:created>
  <dcterms:modified xsi:type="dcterms:W3CDTF">2024-08-26T12:10:00Z</dcterms:modified>
</cp:coreProperties>
</file>