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CA86" w14:textId="77777777" w:rsidR="007922DC" w:rsidRPr="00FD386F" w:rsidRDefault="007922DC" w:rsidP="007E4CF0">
      <w:pPr>
        <w:ind w:firstLine="426"/>
        <w:jc w:val="both"/>
        <w:rPr>
          <w:rFonts w:ascii="GHEA Mariam" w:hAnsi="GHEA Mariam"/>
          <w:b/>
          <w:i/>
          <w:sz w:val="24"/>
          <w:szCs w:val="24"/>
          <w:lang w:val="hy-AM"/>
        </w:rPr>
      </w:pPr>
    </w:p>
    <w:p w14:paraId="156461E8" w14:textId="77777777" w:rsidR="007922DC" w:rsidRPr="00FD386F" w:rsidRDefault="007922DC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>Հավելված</w:t>
      </w:r>
    </w:p>
    <w:p w14:paraId="470CB1FC" w14:textId="4D431672" w:rsidR="007922DC" w:rsidRPr="00FD386F" w:rsidRDefault="007922DC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Հայաստանի Հանրապետության </w:t>
      </w:r>
      <w:r w:rsidR="00A00FEF" w:rsidRPr="00A00FEF">
        <w:rPr>
          <w:rFonts w:ascii="GHEA Mariam" w:hAnsi="GHEA Mariam"/>
          <w:b/>
          <w:i/>
          <w:sz w:val="24"/>
          <w:szCs w:val="24"/>
          <w:lang w:val="hy-AM"/>
        </w:rPr>
        <w:t>Վայոց ձոր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մարզի 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br/>
      </w:r>
      <w:r w:rsidR="00A00FEF" w:rsidRPr="00A00FEF">
        <w:rPr>
          <w:rFonts w:ascii="GHEA Mariam" w:hAnsi="GHEA Mariam"/>
          <w:b/>
          <w:i/>
          <w:sz w:val="24"/>
          <w:szCs w:val="24"/>
          <w:lang w:val="hy-AM"/>
        </w:rPr>
        <w:t xml:space="preserve">Ջերմուկ 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>համայնքի ավագանու</w:t>
      </w:r>
    </w:p>
    <w:p w14:paraId="4D14ECEF" w14:textId="2045B5B2" w:rsidR="007922DC" w:rsidRPr="00FD386F" w:rsidRDefault="00A00FEF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A00FEF">
        <w:rPr>
          <w:rFonts w:ascii="GHEA Mariam" w:hAnsi="GHEA Mariam"/>
          <w:b/>
          <w:i/>
          <w:sz w:val="24"/>
          <w:szCs w:val="24"/>
          <w:lang w:val="hy-AM"/>
        </w:rPr>
        <w:t xml:space="preserve"> Հուլիս </w:t>
      </w:r>
      <w:r w:rsidR="007922DC"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202</w:t>
      </w:r>
      <w:r w:rsidRPr="00A00FEF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="007922DC" w:rsidRPr="00FD386F">
        <w:rPr>
          <w:rFonts w:ascii="GHEA Mariam" w:hAnsi="GHEA Mariam"/>
          <w:b/>
          <w:i/>
          <w:sz w:val="24"/>
          <w:szCs w:val="24"/>
          <w:lang w:val="hy-AM"/>
        </w:rPr>
        <w:t>թ</w:t>
      </w:r>
    </w:p>
    <w:p w14:paraId="36D2653E" w14:textId="6B74F9BA" w:rsidR="007922DC" w:rsidRPr="00FD386F" w:rsidRDefault="007922DC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թիվ </w:t>
      </w:r>
      <w:r w:rsidR="00A00FEF" w:rsidRPr="00A00FEF">
        <w:rPr>
          <w:rFonts w:ascii="GHEA Mariam" w:hAnsi="GHEA Mariam"/>
          <w:b/>
          <w:i/>
          <w:sz w:val="24"/>
          <w:szCs w:val="24"/>
          <w:lang w:val="hy-AM"/>
        </w:rPr>
        <w:t xml:space="preserve">         </w:t>
      </w:r>
      <w:r>
        <w:rPr>
          <w:rFonts w:ascii="GHEA Mariam" w:hAnsi="GHEA Mariam"/>
          <w:b/>
          <w:i/>
          <w:sz w:val="24"/>
          <w:szCs w:val="24"/>
          <w:lang w:val="hy-AM"/>
        </w:rPr>
        <w:t>-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>Ն որոշման</w:t>
      </w:r>
    </w:p>
    <w:p w14:paraId="4082BBE3" w14:textId="77777777" w:rsidR="007922DC" w:rsidRPr="00FD386F" w:rsidRDefault="007922DC" w:rsidP="007E4CF0">
      <w:pPr>
        <w:spacing w:after="0" w:line="240" w:lineRule="auto"/>
        <w:ind w:firstLine="426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14:paraId="0185ED1A" w14:textId="77777777" w:rsidR="00A00FEF" w:rsidRDefault="007922DC" w:rsidP="007E4CF0">
      <w:pPr>
        <w:spacing w:after="0" w:line="240" w:lineRule="auto"/>
        <w:ind w:firstLine="426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ՀԱՅԱՍՏԱՆԻ ՀԱՆՐԱՊԵՏՈՒԹՅԱՆ </w:t>
      </w:r>
      <w:r w:rsidR="00A00FEF" w:rsidRPr="00A00FEF">
        <w:rPr>
          <w:rFonts w:ascii="GHEA Mariam" w:hAnsi="GHEA Mariam"/>
          <w:b/>
          <w:i/>
          <w:sz w:val="24"/>
          <w:szCs w:val="24"/>
          <w:lang w:val="hy-AM"/>
        </w:rPr>
        <w:t>ՎԱՅՈՑ ՁՈՐ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ՄԱՐԶԻ </w:t>
      </w:r>
      <w:r w:rsidR="00A00FEF" w:rsidRPr="00A00FEF">
        <w:rPr>
          <w:rFonts w:ascii="GHEA Mariam" w:hAnsi="GHEA Mariam"/>
          <w:b/>
          <w:i/>
          <w:sz w:val="24"/>
          <w:szCs w:val="24"/>
          <w:lang w:val="hy-AM"/>
        </w:rPr>
        <w:t>ՋԵՐՄՈՒԿ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ՀԱՄԱՅՆՔԻ</w:t>
      </w:r>
    </w:p>
    <w:p w14:paraId="726ECE6D" w14:textId="651CFC03" w:rsidR="007922DC" w:rsidRPr="00FD386F" w:rsidRDefault="007922DC" w:rsidP="007E4CF0">
      <w:pPr>
        <w:spacing w:after="0" w:line="240" w:lineRule="auto"/>
        <w:ind w:firstLine="426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202</w:t>
      </w:r>
      <w:r w:rsidR="00A00FEF" w:rsidRPr="00562D5D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>-202</w:t>
      </w:r>
      <w:r w:rsidR="00A00FEF" w:rsidRPr="00562D5D">
        <w:rPr>
          <w:rFonts w:ascii="GHEA Mariam" w:hAnsi="GHEA Mariam"/>
          <w:b/>
          <w:i/>
          <w:sz w:val="24"/>
          <w:szCs w:val="24"/>
          <w:lang w:val="hy-AM"/>
        </w:rPr>
        <w:t>8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ԹՎԱԿԱՆՆԵՐԻ ՄԻՋՆԱԺԱՄԿԵՏ ԾԱԽՍԵՐԻ ԾՐԱԳԻՐ</w:t>
      </w:r>
    </w:p>
    <w:p w14:paraId="1FF21912" w14:textId="77777777" w:rsidR="007922DC" w:rsidRPr="00FD386F" w:rsidRDefault="007922DC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</w:p>
    <w:p w14:paraId="25B8898E" w14:textId="77777777" w:rsidR="007922DC" w:rsidRPr="00FD386F" w:rsidRDefault="007922DC" w:rsidP="007E4CF0">
      <w:pPr>
        <w:ind w:firstLine="426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>Համայնքի եկամուտները շարադրող մաս</w:t>
      </w:r>
    </w:p>
    <w:p w14:paraId="3381C109" w14:textId="10B49C92" w:rsidR="007922DC" w:rsidRPr="00FD386F" w:rsidRDefault="009B0B6E" w:rsidP="009B0B6E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9B0B6E">
        <w:rPr>
          <w:rFonts w:ascii="GHEA Mariam" w:hAnsi="GHEA Mariam" w:cs="Arial"/>
          <w:sz w:val="24"/>
          <w:szCs w:val="24"/>
          <w:lang w:val="hy-AM"/>
        </w:rPr>
        <w:t>Ջերմուկ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համայնքի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A00FEF" w:rsidRPr="00A00FEF">
        <w:rPr>
          <w:rFonts w:ascii="GHEA Mariam" w:hAnsi="GHEA Mariam"/>
          <w:sz w:val="24"/>
          <w:szCs w:val="24"/>
          <w:lang w:val="hy-AM"/>
        </w:rPr>
        <w:t>6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կանխատեսումը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կատարվում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ծախսերի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հավասարակշռության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սկզբունքի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հիման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վրա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13D755CE" w14:textId="71AC525A" w:rsidR="007922DC" w:rsidRPr="00FD386F" w:rsidRDefault="007922DC" w:rsidP="009B0B6E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Կանխատեսվող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ծառայությունների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քանակը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որակը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հիմնականում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կախված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կանխատեսվող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ծավալից</w:t>
      </w:r>
      <w:r w:rsidRPr="00FD386F">
        <w:rPr>
          <w:rFonts w:ascii="GHEA Mariam" w:hAnsi="GHEA Mariam"/>
          <w:sz w:val="24"/>
          <w:szCs w:val="24"/>
          <w:lang w:val="hy-AM"/>
        </w:rPr>
        <w:t>,</w:t>
      </w:r>
      <w:r w:rsidR="00A00FEF" w:rsidRPr="00A00FEF">
        <w:rPr>
          <w:rFonts w:ascii="GHEA Mariam" w:hAnsi="GHEA Mariam"/>
          <w:sz w:val="24"/>
          <w:szCs w:val="24"/>
          <w:lang w:val="hy-AM"/>
        </w:rPr>
        <w:t xml:space="preserve"> ելակետային տվյալների բազաների ճշգրտումներից , ՀՕ-ում հարկային եկամուտների դրույքաչափերի փոփոխություններից,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առկա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տնտեսական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պայմաններից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մասնավորապես՝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գործող գներից,գնաճից և </w:t>
      </w:r>
      <w:r w:rsidRPr="00FD386F">
        <w:rPr>
          <w:rFonts w:ascii="GHEA Mariam" w:hAnsi="GHEA Mariam" w:cs="Arial"/>
          <w:sz w:val="24"/>
          <w:szCs w:val="24"/>
          <w:lang w:val="hy-AM"/>
        </w:rPr>
        <w:t>սղաճից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47038A04" w14:textId="42E18243" w:rsidR="007922DC" w:rsidRDefault="007922DC" w:rsidP="009B0B6E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Համայնքի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9B0B6E" w:rsidRPr="009B0B6E">
        <w:rPr>
          <w:rFonts w:ascii="GHEA Mariam" w:hAnsi="GHEA Mariam" w:cs="Arial"/>
          <w:sz w:val="24"/>
          <w:szCs w:val="24"/>
          <w:lang w:val="hy-AM"/>
        </w:rPr>
        <w:t>աճի դինամիկան ներկայացված է ստորև.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43B883BE" w14:textId="77777777" w:rsidR="009B0B6E" w:rsidRPr="00FD386F" w:rsidRDefault="009B0B6E" w:rsidP="007E4CF0">
      <w:pPr>
        <w:pStyle w:val="NoSpacing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14:paraId="5E6F4F5B" w14:textId="77777777" w:rsidR="0028492F" w:rsidRPr="0028492F" w:rsidRDefault="00A00FEF" w:rsidP="0028492F">
      <w:pPr>
        <w:pStyle w:val="NoSpacing"/>
        <w:ind w:firstLine="426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bookmarkStart w:id="0" w:name="_Hlk197508747"/>
      <w:bookmarkStart w:id="1" w:name="_Hlk202360986"/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Ջերմուկ</w:t>
      </w:r>
      <w:r w:rsidR="007922DC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="007922DC" w:rsidRPr="0028492F">
        <w:rPr>
          <w:rFonts w:ascii="GHEA Mariam" w:hAnsi="GHEA Mariam" w:cs="Arial"/>
          <w:b/>
          <w:bCs/>
          <w:sz w:val="24"/>
          <w:szCs w:val="24"/>
          <w:lang w:val="hy-AM"/>
        </w:rPr>
        <w:t>համայնքի</w:t>
      </w:r>
      <w:r w:rsidR="007922DC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="005E5EE9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բյուջեի վարչական մասի </w:t>
      </w:r>
      <w:r w:rsidR="0028492F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պլանային </w:t>
      </w:r>
      <w:r w:rsidR="007922DC" w:rsidRPr="0028492F">
        <w:rPr>
          <w:rFonts w:ascii="GHEA Mariam" w:hAnsi="GHEA Mariam" w:cs="Arial"/>
          <w:b/>
          <w:bCs/>
          <w:sz w:val="24"/>
          <w:szCs w:val="24"/>
          <w:lang w:val="hy-AM"/>
        </w:rPr>
        <w:t>ցուցանիշները</w:t>
      </w:r>
      <w:r w:rsidR="007922DC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</w:p>
    <w:p w14:paraId="6DD28E8C" w14:textId="48D5704B" w:rsidR="007922DC" w:rsidRPr="0028492F" w:rsidRDefault="007922DC" w:rsidP="0028492F">
      <w:pPr>
        <w:pStyle w:val="NoSpacing"/>
        <w:ind w:firstLine="426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28492F">
        <w:rPr>
          <w:rFonts w:ascii="GHEA Mariam" w:hAnsi="GHEA Mariam"/>
          <w:b/>
          <w:bCs/>
          <w:sz w:val="24"/>
          <w:szCs w:val="24"/>
          <w:lang w:val="hy-AM"/>
        </w:rPr>
        <w:t>20</w:t>
      </w:r>
      <w:r w:rsidR="00A00FEF" w:rsidRPr="0028492F">
        <w:rPr>
          <w:rFonts w:ascii="GHEA Mariam" w:hAnsi="GHEA Mariam"/>
          <w:b/>
          <w:bCs/>
          <w:sz w:val="24"/>
          <w:szCs w:val="24"/>
          <w:lang w:val="hy-AM"/>
        </w:rPr>
        <w:t>2</w:t>
      </w:r>
      <w:r w:rsidR="002B2965">
        <w:rPr>
          <w:rFonts w:ascii="GHEA Mariam" w:hAnsi="GHEA Mariam"/>
          <w:b/>
          <w:bCs/>
          <w:sz w:val="24"/>
          <w:szCs w:val="24"/>
        </w:rPr>
        <w:t>4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>-202</w:t>
      </w:r>
      <w:r w:rsidR="002B2965">
        <w:rPr>
          <w:rFonts w:ascii="GHEA Mariam" w:hAnsi="GHEA Mariam"/>
          <w:b/>
          <w:bCs/>
          <w:sz w:val="24"/>
          <w:szCs w:val="24"/>
        </w:rPr>
        <w:t>6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թվականներին</w:t>
      </w:r>
      <w:bookmarkEnd w:id="0"/>
    </w:p>
    <w:p w14:paraId="45F0992A" w14:textId="577B2A27" w:rsidR="005E5EE9" w:rsidRDefault="007922DC" w:rsidP="007E4CF0">
      <w:pPr>
        <w:pStyle w:val="NoSpacing"/>
        <w:ind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2580"/>
        <w:gridCol w:w="1853"/>
        <w:gridCol w:w="1898"/>
        <w:gridCol w:w="1705"/>
        <w:gridCol w:w="1824"/>
      </w:tblGrid>
      <w:tr w:rsidR="005E5EE9" w:rsidRPr="005E5EE9" w14:paraId="470F9613" w14:textId="77777777" w:rsidTr="005E5EE9">
        <w:trPr>
          <w:trHeight w:val="28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D08812A" w14:textId="77777777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Arial"/>
                <w:b/>
                <w:bCs/>
                <w:color w:val="000000"/>
                <w:sz w:val="26"/>
                <w:szCs w:val="26"/>
                <w:lang w:val="hy-AM"/>
              </w:rPr>
              <w:t>Ցուցանիշ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A4FCD80" w14:textId="7B740928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</w:t>
            </w:r>
            <w:r w:rsidR="00FE3EDE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 xml:space="preserve"> թվական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28B658B" w14:textId="0FA935E5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</w:t>
            </w:r>
            <w:r w:rsidR="00FE3EDE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 xml:space="preserve"> թվական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8C34842" w14:textId="3B6C44A9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</w:t>
            </w:r>
            <w:r w:rsidR="00FE3EDE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 xml:space="preserve"> թվական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B7DFC0" w14:textId="749B2F2F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</w:t>
            </w:r>
            <w:r w:rsidR="00FE3EDE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 xml:space="preserve"> թվական</w:t>
            </w:r>
          </w:p>
        </w:tc>
      </w:tr>
      <w:tr w:rsidR="005E5EE9" w:rsidRPr="005E5EE9" w14:paraId="40A4A917" w14:textId="77777777" w:rsidTr="005E5EE9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BFD4220" w14:textId="77777777" w:rsidR="005E5EE9" w:rsidRPr="005E5EE9" w:rsidRDefault="005E5EE9" w:rsidP="005E5EE9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9CB0" w14:textId="5E22916C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642,402.7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0EB0" w14:textId="4F17687E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585,344.7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4E6D" w14:textId="190214EB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688,483.5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994B" w14:textId="1ABF3664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792,959.9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E5EE9" w:rsidRPr="005E5EE9" w14:paraId="7BE9B036" w14:textId="77777777" w:rsidTr="005E5EE9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7F79ED7" w14:textId="77777777" w:rsidR="005E5EE9" w:rsidRPr="005E5EE9" w:rsidRDefault="005E5EE9" w:rsidP="005E5EE9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5C85" w14:textId="751AE3A0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r w:rsidR="002B2965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617,313.8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3FEC" w14:textId="6D3520A9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617,313.8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FFE6" w14:textId="204D98B1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732,450.7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F91D" w14:textId="55194518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877,081.5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bookmarkEnd w:id="1"/>
    </w:tbl>
    <w:p w14:paraId="47E5E0A5" w14:textId="6F443FEE" w:rsidR="005E5EE9" w:rsidRDefault="005E5EE9" w:rsidP="007E4CF0">
      <w:pPr>
        <w:pStyle w:val="NoSpacing"/>
        <w:ind w:firstLine="426"/>
        <w:jc w:val="both"/>
        <w:rPr>
          <w:rFonts w:ascii="GHEA Mariam" w:hAnsi="GHEA Mariam" w:cs="Arial"/>
          <w:sz w:val="24"/>
          <w:szCs w:val="24"/>
          <w:lang w:val="hy-AM"/>
        </w:rPr>
      </w:pPr>
    </w:p>
    <w:p w14:paraId="041E7F9E" w14:textId="1E4EC0F8" w:rsidR="0028492F" w:rsidRDefault="007922DC" w:rsidP="009B0B6E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Ցուցանիշների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աճը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2B2965" w:rsidRPr="002B2965">
        <w:rPr>
          <w:rFonts w:ascii="GHEA Mariam" w:hAnsi="GHEA Mariam"/>
          <w:sz w:val="24"/>
          <w:szCs w:val="24"/>
          <w:lang w:val="hy-AM"/>
        </w:rPr>
        <w:t xml:space="preserve">եկամտային մասում </w:t>
      </w:r>
      <w:r w:rsidRPr="00FD386F">
        <w:rPr>
          <w:rFonts w:ascii="GHEA Mariam" w:hAnsi="GHEA Mariam" w:cs="Arial"/>
          <w:sz w:val="24"/>
          <w:szCs w:val="24"/>
          <w:lang w:val="hy-AM"/>
        </w:rPr>
        <w:t>պայմանավորված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2B2965" w:rsidRPr="002B2965">
        <w:rPr>
          <w:rFonts w:ascii="GHEA Mariam" w:hAnsi="GHEA Mariam" w:cs="Arial"/>
          <w:sz w:val="24"/>
          <w:szCs w:val="24"/>
          <w:lang w:val="hy-AM"/>
        </w:rPr>
        <w:t xml:space="preserve">հավաքագրումների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մակարդակի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բարձրացման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կայուն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միտումով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="002B2965" w:rsidRPr="002B2965">
        <w:rPr>
          <w:rFonts w:ascii="GHEA Mariam" w:hAnsi="GHEA Mariam"/>
          <w:sz w:val="24"/>
          <w:szCs w:val="24"/>
          <w:lang w:val="hy-AM"/>
        </w:rPr>
        <w:t xml:space="preserve">որոնք ուղղվում են ծախսերի արդյունավետ օգտագործմանը: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606242A3" w14:textId="77777777" w:rsidR="0028492F" w:rsidRDefault="0028492F" w:rsidP="007E4CF0">
      <w:pPr>
        <w:pStyle w:val="NoSpacing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14:paraId="7AD3C513" w14:textId="4FC63624" w:rsidR="0028492F" w:rsidRPr="0028492F" w:rsidRDefault="0028492F" w:rsidP="0028492F">
      <w:pPr>
        <w:pStyle w:val="NoSpacing"/>
        <w:ind w:firstLine="426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bookmarkStart w:id="2" w:name="_Hlk202361093"/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Ջերմուկ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համայնքի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բյուջեի վարչական մասի փաստացի  </w:t>
      </w:r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ցուցանիշները</w:t>
      </w:r>
    </w:p>
    <w:p w14:paraId="792583AC" w14:textId="65601D77" w:rsidR="0028492F" w:rsidRDefault="0028492F" w:rsidP="0028492F">
      <w:pPr>
        <w:pStyle w:val="NoSpacing"/>
        <w:ind w:firstLine="426"/>
        <w:jc w:val="center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28492F">
        <w:rPr>
          <w:rFonts w:ascii="GHEA Mariam" w:hAnsi="GHEA Mariam"/>
          <w:b/>
          <w:bCs/>
          <w:sz w:val="24"/>
          <w:szCs w:val="24"/>
          <w:lang w:val="hy-AM"/>
        </w:rPr>
        <w:t>2022-202</w:t>
      </w:r>
      <w:r>
        <w:rPr>
          <w:rFonts w:ascii="GHEA Mariam" w:hAnsi="GHEA Mariam"/>
          <w:b/>
          <w:bCs/>
          <w:sz w:val="24"/>
          <w:szCs w:val="24"/>
        </w:rPr>
        <w:t>4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թվականներին</w:t>
      </w:r>
    </w:p>
    <w:p w14:paraId="33575452" w14:textId="1E15B29E" w:rsidR="0028492F" w:rsidRDefault="0028492F" w:rsidP="0028492F">
      <w:pPr>
        <w:pStyle w:val="NoSpacing"/>
        <w:ind w:firstLine="426"/>
        <w:jc w:val="center"/>
        <w:rPr>
          <w:rFonts w:ascii="GHEA Mariam" w:hAnsi="GHEA Mariam" w:cs="Arial"/>
          <w:b/>
          <w:bCs/>
          <w:sz w:val="24"/>
          <w:szCs w:val="24"/>
          <w:lang w:val="hy-AM"/>
        </w:rPr>
      </w:pPr>
      <w:r>
        <w:rPr>
          <w:rFonts w:ascii="GHEA Mariam" w:hAnsi="GHEA Mariam" w:cs="Arial"/>
          <w:sz w:val="24"/>
          <w:szCs w:val="24"/>
        </w:rPr>
        <w:t xml:space="preserve">                                                                                                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</w:p>
    <w:tbl>
      <w:tblPr>
        <w:tblW w:w="9813" w:type="dxa"/>
        <w:tblLook w:val="04A0" w:firstRow="1" w:lastRow="0" w:firstColumn="1" w:lastColumn="0" w:noHBand="0" w:noVBand="1"/>
      </w:tblPr>
      <w:tblGrid>
        <w:gridCol w:w="2600"/>
        <w:gridCol w:w="2250"/>
        <w:gridCol w:w="2520"/>
        <w:gridCol w:w="2443"/>
      </w:tblGrid>
      <w:tr w:rsidR="0028492F" w:rsidRPr="0028492F" w14:paraId="666611AD" w14:textId="77777777" w:rsidTr="0028492F">
        <w:trPr>
          <w:trHeight w:val="309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5C1D4B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6"/>
                <w:szCs w:val="26"/>
                <w:lang w:val="hy-AM"/>
              </w:rPr>
              <w:t>Ցուցանիշ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6DCC579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2022 թվական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E909D22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2023 թվական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CE8E3A9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2024 թվական</w:t>
            </w:r>
          </w:p>
        </w:tc>
      </w:tr>
      <w:tr w:rsidR="0028492F" w:rsidRPr="0028492F" w14:paraId="20981D09" w14:textId="77777777" w:rsidTr="0028492F">
        <w:trPr>
          <w:trHeight w:val="27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C10BF6" w14:textId="77777777" w:rsidR="0028492F" w:rsidRPr="0028492F" w:rsidRDefault="0028492F" w:rsidP="0028492F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CEB6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586,164.4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D6C9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597,226.4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BF7A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703,547.5 </w:t>
            </w:r>
          </w:p>
        </w:tc>
      </w:tr>
      <w:tr w:rsidR="0028492F" w:rsidRPr="0028492F" w14:paraId="02BC9F8A" w14:textId="77777777" w:rsidTr="0028492F">
        <w:trPr>
          <w:trHeight w:val="27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69EB538" w14:textId="77777777" w:rsidR="0028492F" w:rsidRPr="0028492F" w:rsidRDefault="0028492F" w:rsidP="0028492F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DBBF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577,738.3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DCEA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585,227.3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F57F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663,393.1 </w:t>
            </w:r>
          </w:p>
        </w:tc>
      </w:tr>
      <w:bookmarkEnd w:id="2"/>
    </w:tbl>
    <w:p w14:paraId="1ED4CDCA" w14:textId="77777777" w:rsidR="0028492F" w:rsidRDefault="0028492F" w:rsidP="0028492F">
      <w:pPr>
        <w:pStyle w:val="NoSpacing"/>
        <w:ind w:firstLine="426"/>
        <w:jc w:val="center"/>
        <w:rPr>
          <w:rFonts w:ascii="GHEA Mariam" w:hAnsi="GHEA Mariam"/>
          <w:sz w:val="24"/>
          <w:szCs w:val="24"/>
          <w:lang w:val="hy-AM"/>
        </w:rPr>
      </w:pPr>
    </w:p>
    <w:p w14:paraId="4FD836BB" w14:textId="0F1AF2A0" w:rsidR="007922DC" w:rsidRPr="007F129B" w:rsidRDefault="007922DC" w:rsidP="009B0B6E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Համայնքի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սեփական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/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պետբյուջեից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ստացված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պաշտոնական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դրամաշնորհների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պետության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կողմից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համայնքներին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պատվիրակված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լիազորությունների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ֆինանսավորման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ստացվելիք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հատկացումների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/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հավաքագրված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ծավալների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</w:t>
      </w:r>
      <w:r w:rsidR="0028492F" w:rsidRPr="0028492F">
        <w:rPr>
          <w:rFonts w:ascii="GHEA Mariam" w:hAnsi="GHEA Mariam"/>
          <w:sz w:val="24"/>
          <w:szCs w:val="24"/>
          <w:lang w:val="hy-AM"/>
        </w:rPr>
        <w:t>22</w:t>
      </w:r>
      <w:r w:rsidRPr="00FD386F">
        <w:rPr>
          <w:rFonts w:ascii="GHEA Mariam" w:hAnsi="GHEA Mariam"/>
          <w:sz w:val="24"/>
          <w:szCs w:val="24"/>
          <w:lang w:val="hy-AM"/>
        </w:rPr>
        <w:t>-202</w:t>
      </w:r>
      <w:r w:rsidR="0028492F" w:rsidRPr="0028492F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դինամիկան</w:t>
      </w:r>
      <w:r w:rsidR="0028492F" w:rsidRPr="0028492F">
        <w:rPr>
          <w:rFonts w:ascii="GHEA Mariam" w:hAnsi="GHEA Mariam" w:cs="Arial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ներկայացված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հետևյալ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աղյուսակում</w:t>
      </w:r>
      <w:r w:rsidR="007F129B" w:rsidRPr="007F129B">
        <w:rPr>
          <w:rFonts w:ascii="GHEA Mariam" w:hAnsi="GHEA Mariam"/>
          <w:sz w:val="24"/>
          <w:szCs w:val="24"/>
          <w:lang w:val="hy-AM"/>
        </w:rPr>
        <w:t xml:space="preserve">, </w:t>
      </w:r>
      <w:r w:rsidR="007F129B" w:rsidRPr="0028492F">
        <w:rPr>
          <w:rFonts w:ascii="GHEA Mariam" w:hAnsi="GHEA Mariam" w:cs="Arial"/>
          <w:sz w:val="24"/>
          <w:szCs w:val="24"/>
          <w:lang w:val="hy-AM"/>
        </w:rPr>
        <w:t>որը</w:t>
      </w:r>
      <w:r w:rsidR="007F129B" w:rsidRPr="007F129B">
        <w:rPr>
          <w:rFonts w:ascii="GHEA Mariam" w:hAnsi="GHEA Mariam" w:cs="Arial"/>
          <w:sz w:val="24"/>
          <w:szCs w:val="24"/>
          <w:lang w:val="hy-AM"/>
        </w:rPr>
        <w:t xml:space="preserve"> վկայում է </w:t>
      </w:r>
      <w:r w:rsidR="007F129B" w:rsidRPr="0028492F">
        <w:rPr>
          <w:rFonts w:ascii="GHEA Mariam" w:hAnsi="GHEA Mariam" w:cs="Arial"/>
          <w:sz w:val="24"/>
          <w:szCs w:val="24"/>
          <w:lang w:val="hy-AM"/>
        </w:rPr>
        <w:t xml:space="preserve"> սեփական եկամուտների աճն ու կայունացում</w:t>
      </w:r>
      <w:r w:rsidR="007F129B" w:rsidRPr="007F129B">
        <w:rPr>
          <w:rFonts w:ascii="GHEA Mariam" w:hAnsi="GHEA Mariam" w:cs="Arial"/>
          <w:sz w:val="24"/>
          <w:szCs w:val="24"/>
          <w:lang w:val="hy-AM"/>
        </w:rPr>
        <w:t>ը:</w:t>
      </w:r>
      <w:r w:rsidR="007F129B" w:rsidRPr="0028492F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="007F129B" w:rsidRPr="00FD386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4E0F30AA" w14:textId="040936A2" w:rsidR="0028492F" w:rsidRDefault="007922DC" w:rsidP="007E4CF0">
      <w:pPr>
        <w:pStyle w:val="NoSpacing"/>
        <w:ind w:firstLine="426"/>
        <w:jc w:val="both"/>
        <w:rPr>
          <w:rFonts w:ascii="GHEA Mariam" w:hAnsi="GHEA Mariam"/>
        </w:rPr>
      </w:pP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  <w:t>հազար դրամ</w:t>
      </w:r>
      <w:r w:rsidR="0028492F">
        <w:rPr>
          <w:lang w:val="hy-AM"/>
        </w:rPr>
        <w:fldChar w:fldCharType="begin"/>
      </w:r>
      <w:r w:rsidR="0028492F">
        <w:rPr>
          <w:lang w:val="hy-AM"/>
        </w:rPr>
        <w:instrText xml:space="preserve"> LINK Excel.Sheet.12 "Book1" "Sheet1!R21C7:R22C10" \a \f 4 \h  \* MERGEFORMAT </w:instrText>
      </w:r>
      <w:r w:rsidR="0028492F">
        <w:rPr>
          <w:lang w:val="hy-AM"/>
        </w:rPr>
        <w:fldChar w:fldCharType="separate"/>
      </w:r>
    </w:p>
    <w:tbl>
      <w:tblPr>
        <w:tblW w:w="9908" w:type="dxa"/>
        <w:tblLook w:val="04A0" w:firstRow="1" w:lastRow="0" w:firstColumn="1" w:lastColumn="0" w:noHBand="0" w:noVBand="1"/>
      </w:tblPr>
      <w:tblGrid>
        <w:gridCol w:w="3181"/>
        <w:gridCol w:w="2285"/>
        <w:gridCol w:w="2340"/>
        <w:gridCol w:w="2102"/>
      </w:tblGrid>
      <w:tr w:rsidR="0028492F" w:rsidRPr="0028492F" w14:paraId="5822ACEF" w14:textId="77777777" w:rsidTr="0028492F">
        <w:trPr>
          <w:trHeight w:val="2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DDDF9BD" w14:textId="3E5E988D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bookmarkStart w:id="3" w:name="_Hlk202361261"/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6"/>
                <w:szCs w:val="26"/>
                <w:lang w:val="hy-AM"/>
              </w:rPr>
              <w:t>Ցուցանիշ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C2B92C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2022 թվական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46D462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2023 թվական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C4E6FC5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2024 թվական</w:t>
            </w:r>
          </w:p>
        </w:tc>
      </w:tr>
      <w:tr w:rsidR="0028492F" w:rsidRPr="0028492F" w14:paraId="76066B1D" w14:textId="77777777" w:rsidTr="0028492F">
        <w:trPr>
          <w:trHeight w:val="212"/>
        </w:trPr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5513AE5" w14:textId="77777777" w:rsidR="0028492F" w:rsidRPr="0028492F" w:rsidRDefault="0028492F" w:rsidP="0028492F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3683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382,345.7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18D5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437,320.0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63AA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417,489.2 </w:t>
            </w:r>
          </w:p>
        </w:tc>
      </w:tr>
      <w:bookmarkEnd w:id="3"/>
    </w:tbl>
    <w:p w14:paraId="2316809D" w14:textId="6F482920" w:rsidR="0028492F" w:rsidRDefault="0028492F" w:rsidP="007E4CF0">
      <w:pPr>
        <w:pStyle w:val="NoSpacing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fldChar w:fldCharType="end"/>
      </w:r>
    </w:p>
    <w:p w14:paraId="57A8F135" w14:textId="77777777" w:rsidR="007F129B" w:rsidRPr="00173A09" w:rsidRDefault="007922DC" w:rsidP="007F129B">
      <w:pPr>
        <w:pStyle w:val="ListParagraph"/>
        <w:spacing w:line="360" w:lineRule="auto"/>
        <w:ind w:left="0" w:firstLine="540"/>
        <w:jc w:val="both"/>
        <w:rPr>
          <w:rFonts w:ascii="GHEA Mariam" w:eastAsia="Times New Roman" w:hAnsi="GHEA Mariam" w:cs="Arial"/>
          <w:bCs/>
          <w:noProof/>
          <w:sz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 xml:space="preserve">Եկամուտների կանխատեսման գործընթացը իրականացվել է բյուջետային գործընթացը կարգավորող օրենսդրության 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t>օրենսդրական դաշտի՝ Հայաստանի Հանրապետության բյու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ջե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տա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յին հա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մակարգի մասին, Տեղական ինքնակառավարման մասին,  Պետական տուրքի մա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սին, Տեղական տուրքերի և վճարների մասին, Անշարժ գույքի հարկի,  Փոխադրա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մի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ջոցների գույքահարկի, Ֆինանսական համահարթեցման մասին, Համայնքի բյուջեի եկա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մուտները նվազեցնող՝ Հայաստանի Հանրապետության օրենքների կիրարկման արդ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յուն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քում համայնքի բյուջեի եկամուտների կորուստները պետության կողմից փոխհատուցելու կար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գի մասին, Աղբահանության և սանիտարական մաքրման մասին, «Ավտոտրանսպոր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տային միջոցների կայանատեղերի տեղական վճարի մասին», իսկ խոշորացման արդյունքում ձևավորված համայնքների մասով նաև «Հայաստանի Հանրապետության վարչատարածքային բաժանման մասին», «Հանրային ծառա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յության մասին» և «Համայնքային ծառայության մասին» ՀՀ օրենքների, դրանցից բխող նորմա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տիվ ակտերի (մասնավորապես, ՀՀ պե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տական բյուջեից տեղական ինքնակառավարման մարմին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ներին վարկերի հատկացման, ՀՀ պետական բյուջեի երաշխավորագրերի տրամադրման կարգերը հաստատելու մասին ՀՀ կառավարության համապատասխան որոշումների, ՀՀ ֆինանս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ների նախարարի հրամանների) դրույթներից և պահանջներից ել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նե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 xml:space="preserve">լով: </w:t>
      </w:r>
    </w:p>
    <w:p w14:paraId="57E889E1" w14:textId="38119DA6" w:rsidR="007922DC" w:rsidRPr="00FD386F" w:rsidRDefault="007922DC" w:rsidP="007F129B">
      <w:pPr>
        <w:pStyle w:val="ListParagraph"/>
        <w:spacing w:line="360" w:lineRule="auto"/>
        <w:ind w:left="0" w:firstLine="540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Բյուջեի մուտքերի կանխատեսումները կատարելիս հաշվի են առնվել մուտքերի առումով բյուջեի եկամտային մասի ապառքները,առկա ապրանքների բռնագանձման հայցապահանջները։ Համայնքի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միջնաժամկետ ծախսերի ծրագրի 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E3EDE" w:rsidRPr="00FE3EDE">
        <w:rPr>
          <w:rFonts w:ascii="GHEA Mariam" w:hAnsi="GHEA Mariam"/>
          <w:sz w:val="24"/>
          <w:szCs w:val="24"/>
          <w:lang w:val="hy-AM"/>
        </w:rPr>
        <w:t xml:space="preserve">/վարչական մասի/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նախագծում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ընդհանուր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գումարը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E3EDE" w:rsidRPr="00FE3EDE">
        <w:rPr>
          <w:rFonts w:ascii="GHEA Mariam" w:hAnsi="GHEA Mariam"/>
          <w:sz w:val="24"/>
          <w:szCs w:val="24"/>
          <w:lang w:val="hy-AM"/>
        </w:rPr>
        <w:t>838,601.1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որը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  <w:r w:rsidR="00FE3EDE" w:rsidRPr="00FE3EDE">
        <w:rPr>
          <w:rFonts w:ascii="GHEA Mariam" w:hAnsi="GHEA Mariam"/>
          <w:sz w:val="24"/>
          <w:szCs w:val="24"/>
          <w:highlight w:val="yellow"/>
          <w:lang w:val="hy-AM"/>
        </w:rPr>
        <w:t>5.6</w:t>
      </w:r>
      <w:r w:rsidRPr="007F129B">
        <w:rPr>
          <w:rFonts w:ascii="GHEA Mariam" w:hAnsi="GHEA Mariam"/>
          <w:sz w:val="24"/>
          <w:szCs w:val="24"/>
          <w:highlight w:val="yellow"/>
          <w:lang w:val="hy-AM"/>
        </w:rPr>
        <w:t xml:space="preserve"> %-</w:t>
      </w:r>
      <w:r w:rsidRPr="00FD386F">
        <w:rPr>
          <w:rFonts w:ascii="GHEA Mariam" w:hAnsi="GHEA Mariam" w:cs="Arial"/>
          <w:sz w:val="24"/>
          <w:szCs w:val="24"/>
          <w:lang w:val="hy-AM"/>
        </w:rPr>
        <w:t>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գերազանցում 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հաստատված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բյուջեի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E3EDE" w:rsidRPr="00FE3EDE">
        <w:rPr>
          <w:rFonts w:ascii="GHEA Mariam" w:hAnsi="GHEA Mariam" w:cs="Arial"/>
          <w:sz w:val="24"/>
          <w:szCs w:val="24"/>
          <w:lang w:val="hy-AM"/>
        </w:rPr>
        <w:t>19.2</w:t>
      </w:r>
      <w:r w:rsidRPr="007F129B">
        <w:rPr>
          <w:rFonts w:ascii="GHEA Mariam" w:hAnsi="GHEA Mariam"/>
          <w:sz w:val="24"/>
          <w:szCs w:val="24"/>
          <w:highlight w:val="yellow"/>
          <w:lang w:val="hy-AM"/>
        </w:rPr>
        <w:t>%-</w:t>
      </w:r>
      <w:r w:rsidRPr="00FD386F">
        <w:rPr>
          <w:rFonts w:ascii="GHEA Mariam" w:hAnsi="GHEA Mariam" w:cs="Arial"/>
          <w:sz w:val="24"/>
          <w:szCs w:val="24"/>
          <w:lang w:val="hy-AM"/>
        </w:rPr>
        <w:t>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  <w:r w:rsidR="00FE3EDE" w:rsidRPr="00FE3EDE">
        <w:rPr>
          <w:rFonts w:ascii="GHEA Mariam" w:hAnsi="GHEA Mariam"/>
          <w:sz w:val="24"/>
          <w:szCs w:val="24"/>
          <w:lang w:val="hy-AM"/>
        </w:rPr>
        <w:t>135,053.5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lastRenderedPageBreak/>
        <w:t>հավաքագրված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նախագծի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ընդհանուր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ծավալում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սեփական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կազմում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E3EDE" w:rsidRPr="00FE3EDE">
        <w:rPr>
          <w:rFonts w:ascii="GHEA Mariam" w:hAnsi="GHEA Mariam"/>
          <w:sz w:val="24"/>
          <w:szCs w:val="24"/>
          <w:lang w:val="hy-AM"/>
        </w:rPr>
        <w:t>501,626.</w:t>
      </w:r>
      <w:r w:rsidR="00FE3EDE" w:rsidRPr="00073106">
        <w:rPr>
          <w:rFonts w:ascii="GHEA Mariam" w:hAnsi="GHEA Mariam"/>
          <w:sz w:val="24"/>
          <w:szCs w:val="24"/>
          <w:lang w:val="hy-AM"/>
        </w:rPr>
        <w:t>3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դրամ, </w:t>
      </w:r>
      <w:bookmarkStart w:id="4" w:name="_Hlk202362060"/>
      <w:r w:rsidRPr="00FD386F">
        <w:rPr>
          <w:rFonts w:ascii="GHEA Mariam" w:hAnsi="GHEA Mariam" w:cs="Arial"/>
          <w:sz w:val="24"/>
          <w:szCs w:val="24"/>
          <w:lang w:val="hy-AM"/>
        </w:rPr>
        <w:t xml:space="preserve">որը </w:t>
      </w:r>
      <w:r w:rsidR="00073106" w:rsidRPr="00073106">
        <w:rPr>
          <w:rFonts w:ascii="GHEA Mariam" w:hAnsi="GHEA Mariam" w:cs="Arial"/>
          <w:sz w:val="24"/>
          <w:szCs w:val="24"/>
          <w:highlight w:val="yellow"/>
          <w:lang w:val="hy-AM"/>
        </w:rPr>
        <w:t>9.5</w:t>
      </w:r>
      <w:r w:rsidRPr="007F129B">
        <w:rPr>
          <w:rFonts w:ascii="GHEA Mariam" w:hAnsi="GHEA Mariam" w:cs="Arial"/>
          <w:sz w:val="24"/>
          <w:szCs w:val="24"/>
          <w:highlight w:val="yellow"/>
          <w:lang w:val="hy-AM"/>
        </w:rPr>
        <w:t>%-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ով գերազանցում է </w:t>
      </w:r>
      <w:r w:rsidRPr="00FD386F">
        <w:rPr>
          <w:rFonts w:ascii="GHEA Mariam" w:hAnsi="GHEA Mariam"/>
          <w:sz w:val="24"/>
          <w:szCs w:val="24"/>
          <w:lang w:val="hy-AM"/>
        </w:rPr>
        <w:t>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ճշտված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457,758.0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իսկ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հավաքագրված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highlight w:val="yellow"/>
          <w:lang w:val="hy-AM"/>
        </w:rPr>
        <w:t>19.3</w:t>
      </w:r>
      <w:r w:rsidRPr="007F129B">
        <w:rPr>
          <w:rFonts w:ascii="GHEA Mariam" w:hAnsi="GHEA Mariam"/>
          <w:sz w:val="24"/>
          <w:szCs w:val="24"/>
          <w:highlight w:val="yellow"/>
          <w:lang w:val="hy-AM"/>
        </w:rPr>
        <w:t xml:space="preserve"> %-</w:t>
      </w:r>
      <w:r w:rsidRPr="00FD386F">
        <w:rPr>
          <w:rFonts w:ascii="GHEA Mariam" w:hAnsi="GHEA Mariam" w:cs="Arial"/>
          <w:sz w:val="24"/>
          <w:szCs w:val="24"/>
          <w:lang w:val="hy-AM"/>
        </w:rPr>
        <w:t>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81,261.9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  <w:bookmarkEnd w:id="4"/>
    </w:p>
    <w:p w14:paraId="0EFE67E4" w14:textId="77777777" w:rsidR="007922DC" w:rsidRPr="00FD386F" w:rsidRDefault="007922DC" w:rsidP="005C2F63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Նախագծով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հիմնավորումը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համեմատական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վերլուծությունն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հստակ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կլինի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դրանք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առանձին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եկամտատեսակների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տեսքով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ներկայացման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պարագայում</w:t>
      </w:r>
      <w:r w:rsidRPr="00FD386F">
        <w:rPr>
          <w:rFonts w:ascii="GHEA Mariam" w:hAnsi="GHEA Mariam"/>
          <w:sz w:val="24"/>
          <w:szCs w:val="24"/>
          <w:lang w:val="hy-AM"/>
        </w:rPr>
        <w:t>՝</w:t>
      </w:r>
    </w:p>
    <w:p w14:paraId="50E43F90" w14:textId="411BC82B" w:rsidR="007922DC" w:rsidRPr="00FD386F" w:rsidRDefault="007922DC" w:rsidP="005C2F63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Հարկեր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տուրքեր՝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5C2F6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հարկային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տուրքերը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ծրագրելիս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օգտագործվել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մակրոտնտեսական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այն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կանխատեսումները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որոնք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ազդեցություն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ունեն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առանձին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հարկատեսակների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հարկման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բազայի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ձևավորման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վրա։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Ցուցանիշների կանխատեսման համար հիմք են ընդունվել նախնական վերլուծությունները, կիրառման առաջարկված մոտեցումները և հաշվարկները, ինչպես նաև Հայաստանի Հանրապետության հարկային օրենսգիրքը, «Տեղական տուրքերի և վճարների մասին» Հայաստանի Հանրապետության օրենքները: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Պետական տուրքերի գծով բյուջետային մուտքերի կանխատեսումները կատարվել են՝ ըստ նախորդ տարիների փաստացի հավաքագրումների միտումների</w:t>
      </w:r>
      <w:r w:rsidR="005C2F63" w:rsidRPr="005C2F63">
        <w:rPr>
          <w:rFonts w:ascii="GHEA Mariam" w:hAnsi="GHEA Mariam" w:cs="Arial"/>
          <w:sz w:val="24"/>
          <w:szCs w:val="24"/>
          <w:lang w:val="hy-AM"/>
        </w:rPr>
        <w:t>՝ գծային մեթոդաբանությամբ</w:t>
      </w:r>
      <w:r w:rsidRPr="00FD386F">
        <w:rPr>
          <w:rFonts w:ascii="GHEA Mariam" w:hAnsi="GHEA Mariam" w:cs="Arial"/>
          <w:sz w:val="24"/>
          <w:szCs w:val="24"/>
          <w:lang w:val="hy-AM"/>
        </w:rPr>
        <w:t>, հաշվի առնելով Հայաստանի Հանրապետության օրենսդրության մեջ կատարված առանձին փոփոխություններն ու լրացումները, ինչպես նաև պետական տուրքի յուրաքանչյուր տեսակի առանձնահատկությունները:</w:t>
      </w:r>
    </w:p>
    <w:p w14:paraId="5F6757D2" w14:textId="5EC2905A" w:rsidR="007922DC" w:rsidRPr="00FD386F" w:rsidRDefault="007922DC" w:rsidP="005C2F63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Հարկային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տուրքերը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5C2F6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bookmarkStart w:id="5" w:name="_Hlk202362166"/>
      <w:r w:rsidR="00073106" w:rsidRPr="00073106">
        <w:rPr>
          <w:rFonts w:ascii="GHEA Mariam" w:hAnsi="GHEA Mariam"/>
          <w:sz w:val="24"/>
          <w:szCs w:val="24"/>
          <w:lang w:val="hy-AM"/>
        </w:rPr>
        <w:t>174,770.5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նախորդ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տարվա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սկզբանե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հաստատված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143,826.5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դրամի դիմաց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ինչը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5C2F63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հավաքագրված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33,110.2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շուրջ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highlight w:val="yellow"/>
          <w:lang w:val="hy-AM"/>
        </w:rPr>
        <w:t>23.3</w:t>
      </w:r>
      <w:r w:rsidRPr="005C2F63">
        <w:rPr>
          <w:rFonts w:ascii="GHEA Mariam" w:hAnsi="GHEA Mariam"/>
          <w:sz w:val="24"/>
          <w:szCs w:val="24"/>
          <w:highlight w:val="yellow"/>
          <w:lang w:val="hy-AM"/>
        </w:rPr>
        <w:t xml:space="preserve"> %-</w:t>
      </w:r>
      <w:r w:rsidRPr="00FD386F">
        <w:rPr>
          <w:rFonts w:ascii="GHEA Mariam" w:hAnsi="GHEA Mariam" w:cs="Arial"/>
          <w:sz w:val="24"/>
          <w:szCs w:val="24"/>
          <w:lang w:val="hy-AM"/>
        </w:rPr>
        <w:t>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  <w:bookmarkEnd w:id="5"/>
    </w:p>
    <w:p w14:paraId="1AA0EB55" w14:textId="75EACA42" w:rsidR="007922DC" w:rsidRPr="00FD386F" w:rsidRDefault="007922DC" w:rsidP="005C2F63">
      <w:pPr>
        <w:pStyle w:val="ListParagraph"/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Պաշտոնական դրամաշնորհներ Հայաստանի Հանրապետության համայնքների բյուջեներին &lt;&lt;Ֆինանսական համահարթեցման մասին&gt;&gt; Հայաստանի Հանրապետության օրենքով դոտացիաներ տրամադրելու նպատակով&gt;&gt; Հայաստանի Հանրապետության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5C2F6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թվականի պետական բյուջեի մասին&gt;&gt; </w:t>
      </w:r>
      <w:r w:rsidRPr="00FD386F">
        <w:rPr>
          <w:rFonts w:ascii="GHEA Mariam" w:hAnsi="GHEA Mariam" w:cs="Arial"/>
          <w:sz w:val="24"/>
          <w:szCs w:val="24"/>
          <w:lang w:val="hy-AM"/>
        </w:rPr>
        <w:t>Հայաստանի Հանրապետության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օրենքով նախատեսված հատկացումներով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329,327.8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դրամ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, </w:t>
      </w:r>
      <w:bookmarkStart w:id="6" w:name="_Hlk202362527"/>
      <w:r w:rsidRPr="00764262">
        <w:rPr>
          <w:rFonts w:ascii="GHEA Mariam" w:hAnsi="GHEA Mariam" w:cs="Arial"/>
          <w:sz w:val="24"/>
          <w:szCs w:val="24"/>
          <w:lang w:val="hy-AM"/>
        </w:rPr>
        <w:t>որը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764262">
        <w:rPr>
          <w:rFonts w:ascii="GHEA Mariam" w:hAnsi="GHEA Mariam"/>
          <w:sz w:val="24"/>
          <w:szCs w:val="24"/>
          <w:lang w:val="hy-AM"/>
        </w:rPr>
        <w:t>5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հաստատված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ցուցանիշից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764262">
        <w:rPr>
          <w:rFonts w:ascii="GHEA Mariam" w:hAnsi="GHEA Mariam" w:cs="Arial"/>
          <w:sz w:val="24"/>
          <w:szCs w:val="24"/>
          <w:lang w:val="hy-AM"/>
        </w:rPr>
        <w:t xml:space="preserve">ավել է  21,988.9 </w:t>
      </w:r>
      <w:r w:rsidRPr="00764262">
        <w:rPr>
          <w:rFonts w:ascii="GHEA Mariam" w:hAnsi="GHEA Mariam" w:cs="Arial"/>
          <w:sz w:val="24"/>
          <w:szCs w:val="24"/>
          <w:lang w:val="hy-AM"/>
        </w:rPr>
        <w:t>հազար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դրամով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կամ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764262">
        <w:rPr>
          <w:rFonts w:ascii="GHEA Mariam" w:hAnsi="GHEA Mariam"/>
          <w:sz w:val="24"/>
          <w:szCs w:val="24"/>
          <w:lang w:val="hy-AM"/>
        </w:rPr>
        <w:t>7.1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%-</w:t>
      </w:r>
      <w:r w:rsidRPr="00764262">
        <w:rPr>
          <w:rFonts w:ascii="GHEA Mariam" w:hAnsi="GHEA Mariam" w:cs="Arial"/>
          <w:sz w:val="24"/>
          <w:szCs w:val="24"/>
          <w:lang w:val="hy-AM"/>
        </w:rPr>
        <w:t>ով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, </w:t>
      </w:r>
      <w:r w:rsidRPr="00764262">
        <w:rPr>
          <w:rFonts w:ascii="GHEA Mariam" w:hAnsi="GHEA Mariam" w:cs="Arial"/>
          <w:sz w:val="24"/>
          <w:szCs w:val="24"/>
          <w:lang w:val="hy-AM"/>
        </w:rPr>
        <w:t>իսկ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764262">
        <w:rPr>
          <w:rFonts w:ascii="GHEA Mariam" w:hAnsi="GHEA Mariam"/>
          <w:sz w:val="24"/>
          <w:szCs w:val="24"/>
          <w:lang w:val="hy-AM"/>
        </w:rPr>
        <w:t>4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ստացված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ցուցանիշից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764262">
        <w:rPr>
          <w:rFonts w:ascii="GHEA Mariam" w:hAnsi="GHEA Mariam"/>
          <w:sz w:val="24"/>
          <w:szCs w:val="24"/>
          <w:lang w:val="hy-AM"/>
        </w:rPr>
        <w:t>67,084.3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հազար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դրամով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կամ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764262">
        <w:rPr>
          <w:rFonts w:ascii="GHEA Mariam" w:hAnsi="GHEA Mariam"/>
          <w:sz w:val="24"/>
          <w:szCs w:val="24"/>
          <w:lang w:val="hy-AM"/>
        </w:rPr>
        <w:t>26.6</w:t>
      </w:r>
      <w:r w:rsidRPr="00764262">
        <w:rPr>
          <w:rFonts w:ascii="GHEA Mariam" w:hAnsi="GHEA Mariam"/>
          <w:sz w:val="24"/>
          <w:szCs w:val="24"/>
          <w:lang w:val="hy-AM"/>
        </w:rPr>
        <w:t>%-</w:t>
      </w:r>
      <w:r w:rsidRPr="00764262">
        <w:rPr>
          <w:rFonts w:ascii="GHEA Mariam" w:hAnsi="GHEA Mariam" w:cs="Arial"/>
          <w:sz w:val="24"/>
          <w:szCs w:val="24"/>
          <w:lang w:val="hy-AM"/>
        </w:rPr>
        <w:t>ով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ավել</w:t>
      </w:r>
      <w:r w:rsidRPr="00764262">
        <w:rPr>
          <w:rFonts w:ascii="GHEA Mariam" w:hAnsi="GHEA Mariam"/>
          <w:sz w:val="24"/>
          <w:szCs w:val="24"/>
          <w:lang w:val="hy-AM"/>
        </w:rPr>
        <w:t>: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  <w:bookmarkEnd w:id="6"/>
    </w:p>
    <w:p w14:paraId="2A70DFC4" w14:textId="01E6E59D" w:rsidR="007922DC" w:rsidRPr="00FD386F" w:rsidRDefault="007922DC" w:rsidP="005C2F63">
      <w:pPr>
        <w:pStyle w:val="ListParagraph"/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 - </w:t>
      </w:r>
      <w:bookmarkStart w:id="7" w:name="_Hlk202362623"/>
      <w:r w:rsidRPr="00FD386F">
        <w:rPr>
          <w:rFonts w:ascii="GHEA Mariam" w:hAnsi="GHEA Mariam" w:cs="Arial"/>
          <w:sz w:val="24"/>
          <w:szCs w:val="24"/>
          <w:lang w:val="hy-AM"/>
        </w:rPr>
        <w:t>Պետական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ընթացիկ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ծախսերի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ֆինանսավորման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նպատակային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հատկացումների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/</w:t>
      </w:r>
      <w:r w:rsidRPr="00FD386F">
        <w:rPr>
          <w:rFonts w:ascii="GHEA Mariam" w:hAnsi="GHEA Mariam" w:cs="Arial"/>
          <w:sz w:val="24"/>
          <w:szCs w:val="24"/>
          <w:lang w:val="hy-AM"/>
        </w:rPr>
        <w:t>սուբվենցիաների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/ </w:t>
      </w:r>
      <w:r w:rsidRPr="00FD386F">
        <w:rPr>
          <w:rFonts w:ascii="GHEA Mariam" w:hAnsi="GHEA Mariam" w:cs="Arial"/>
          <w:sz w:val="24"/>
          <w:szCs w:val="24"/>
          <w:lang w:val="hy-AM"/>
        </w:rPr>
        <w:t>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6F4DBD" w:rsidRPr="006F4DBD">
        <w:rPr>
          <w:rFonts w:ascii="GHEA Mariam" w:hAnsi="GHEA Mariam"/>
          <w:sz w:val="24"/>
          <w:szCs w:val="24"/>
          <w:lang w:val="hy-AM"/>
        </w:rPr>
        <w:t>7,647.0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  <w:bookmarkEnd w:id="7"/>
    </w:p>
    <w:p w14:paraId="47452B68" w14:textId="49ACA682" w:rsidR="007922DC" w:rsidRPr="00FD386F" w:rsidRDefault="007922DC" w:rsidP="005C2F63">
      <w:pPr>
        <w:pStyle w:val="ListParagraph"/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-Պետական բյուջեից կապիտալ ծախսերի ֆինանսավորման նպատակային հատկացումների(սուբվենցիա) գծով համաձայան համայնքի հնգամյա զարգացման ծրագրի կանխատեսվել է </w:t>
      </w:r>
      <w:r w:rsidR="006F4DBD" w:rsidRPr="006F4DBD">
        <w:rPr>
          <w:rFonts w:ascii="GHEA Mariam" w:hAnsi="GHEA Mariam"/>
          <w:sz w:val="24"/>
          <w:szCs w:val="24"/>
          <w:lang w:val="hy-AM"/>
        </w:rPr>
        <w:t>108,961.9 հազար</w:t>
      </w:r>
      <w:r w:rsidR="006F4DBD" w:rsidRPr="006F4DBD">
        <w:rPr>
          <w:rFonts w:ascii="MS Mincho" w:eastAsia="MS Mincho" w:hAnsi="MS Mincho" w:cs="MS Mincho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/>
          <w:sz w:val="24"/>
          <w:szCs w:val="24"/>
          <w:lang w:val="hy-AM"/>
        </w:rPr>
        <w:t>դրամ։</w:t>
      </w:r>
    </w:p>
    <w:p w14:paraId="439F2061" w14:textId="643667E2" w:rsidR="007922DC" w:rsidRDefault="007922DC" w:rsidP="005C2F63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Այլ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բյուջետային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մուտքերի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կանխատեսումը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B61B13" w:rsidRPr="00B61B1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նախատեսվել է </w:t>
      </w:r>
      <w:r w:rsidR="00764262" w:rsidRPr="00764262">
        <w:rPr>
          <w:rFonts w:ascii="GHEA Mariam" w:hAnsi="GHEA Mariam"/>
          <w:sz w:val="24"/>
          <w:szCs w:val="24"/>
          <w:lang w:val="hy-AM"/>
        </w:rPr>
        <w:t>326,855.</w:t>
      </w:r>
      <w:r w:rsidR="00764262" w:rsidRPr="00EE6245">
        <w:rPr>
          <w:rFonts w:ascii="GHEA Mariam" w:hAnsi="GHEA Mariam"/>
          <w:sz w:val="24"/>
          <w:szCs w:val="24"/>
          <w:lang w:val="hy-AM"/>
        </w:rPr>
        <w:t>8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>, մասնավորապես գույքի վարձակալական վճարների կանխատես</w:t>
      </w:r>
      <w:r w:rsidR="00EE6245" w:rsidRPr="00EE6245">
        <w:rPr>
          <w:rFonts w:ascii="GHEA Mariam" w:hAnsi="GHEA Mariam" w:cs="Arial"/>
          <w:sz w:val="24"/>
          <w:szCs w:val="24"/>
          <w:lang w:val="hy-AM"/>
        </w:rPr>
        <w:t>ումները, որոնք այլ եկամուտների մեջ տեսակարար կշռով կազմում  70</w:t>
      </w:r>
      <w:r w:rsidR="00EE6245" w:rsidRPr="00764262">
        <w:rPr>
          <w:rFonts w:ascii="GHEA Mariam" w:hAnsi="GHEA Mariam"/>
          <w:sz w:val="24"/>
          <w:szCs w:val="24"/>
          <w:lang w:val="hy-AM"/>
        </w:rPr>
        <w:t>%</w:t>
      </w:r>
      <w:r w:rsidR="00EE6245" w:rsidRPr="00EE6245">
        <w:rPr>
          <w:rFonts w:ascii="GHEA Mariam" w:hAnsi="GHEA Mariam"/>
          <w:sz w:val="24"/>
          <w:szCs w:val="24"/>
          <w:lang w:val="hy-AM"/>
        </w:rPr>
        <w:t xml:space="preserve"> կամ 228,704.0 հազար ՀՀ դրամ, </w:t>
      </w:r>
      <w:r w:rsidR="00EE6245" w:rsidRPr="00EE6245">
        <w:rPr>
          <w:rFonts w:ascii="GHEA Mariam" w:hAnsi="GHEA Mariam" w:cs="Arial"/>
          <w:sz w:val="24"/>
          <w:szCs w:val="24"/>
          <w:lang w:val="hy-AM"/>
        </w:rPr>
        <w:t xml:space="preserve"> պլանավորման համար 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 xml:space="preserve"> հիմք են ընդունվել </w:t>
      </w:r>
      <w:r w:rsidR="00B61B13" w:rsidRPr="00FD386F">
        <w:rPr>
          <w:rFonts w:ascii="GHEA Mariam" w:hAnsi="GHEA Mariam" w:cs="Arial"/>
          <w:sz w:val="24"/>
          <w:szCs w:val="24"/>
          <w:lang w:val="hy-AM"/>
        </w:rPr>
        <w:t xml:space="preserve"> նախնական վերլուծությունները, 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 xml:space="preserve">գործող պայմանագրերը՝ </w:t>
      </w:r>
      <w:r w:rsidR="00B61B13" w:rsidRPr="00FD386F">
        <w:rPr>
          <w:rFonts w:ascii="GHEA Mariam" w:hAnsi="GHEA Mariam" w:cs="Arial"/>
          <w:sz w:val="24"/>
          <w:szCs w:val="24"/>
          <w:lang w:val="hy-AM"/>
        </w:rPr>
        <w:t xml:space="preserve"> հաշվարկները, Հայաստանի Հանրապետության հարկային օրենսգիրք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>ով անշարժ գույքի հարկի նկատմամբ սահմանված  դրույքաչափերն ու գործակիցները</w:t>
      </w:r>
      <w:r w:rsidR="00EE6245" w:rsidRPr="00EE6245">
        <w:rPr>
          <w:rFonts w:ascii="GHEA Mariam" w:hAnsi="GHEA Mariam" w:cs="Arial"/>
          <w:sz w:val="24"/>
          <w:szCs w:val="24"/>
          <w:lang w:val="hy-AM"/>
        </w:rPr>
        <w:t xml:space="preserve"> / հավելեմ, որ անշարժ գույքի հարկի դրույքաչափերի փոփոխություններով պայմանավորված՝ լուծվել են գործող պայմանագրեր, բայց և կնքվել են նորերը/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163C31B4" w14:textId="14C5B45F" w:rsidR="00EE6245" w:rsidRPr="00AC6CDA" w:rsidRDefault="00EE6245" w:rsidP="005C2F63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EE6245">
        <w:rPr>
          <w:rFonts w:ascii="GHEA Mariam" w:hAnsi="GHEA Mariam"/>
          <w:sz w:val="24"/>
          <w:szCs w:val="24"/>
          <w:lang w:val="hy-AM"/>
        </w:rPr>
        <w:t xml:space="preserve">Այլ եկամուտների մեջ հաջորդ եկամտատեսակը վարչական գանձումներն են 90,138.4 հազար ՀՀ դրամ, որը </w:t>
      </w:r>
      <w:r w:rsidR="00AC6CDA" w:rsidRPr="00AC6CDA">
        <w:rPr>
          <w:rFonts w:ascii="GHEA Mariam" w:hAnsi="GHEA Mariam"/>
          <w:sz w:val="24"/>
          <w:szCs w:val="24"/>
          <w:lang w:val="hy-AM"/>
        </w:rPr>
        <w:t>տեսակարար կշռով</w:t>
      </w:r>
      <w:r w:rsidRPr="00EE6245">
        <w:rPr>
          <w:rFonts w:ascii="GHEA Mariam" w:hAnsi="GHEA Mariam"/>
          <w:sz w:val="24"/>
          <w:szCs w:val="24"/>
          <w:lang w:val="hy-AM"/>
        </w:rPr>
        <w:t xml:space="preserve"> այլ եկամուտների մեջ </w:t>
      </w:r>
      <w:r w:rsidR="00AC6CDA" w:rsidRPr="00AC6CDA">
        <w:rPr>
          <w:rFonts w:ascii="GHEA Mariam" w:hAnsi="GHEA Mariam"/>
          <w:sz w:val="24"/>
          <w:szCs w:val="24"/>
          <w:lang w:val="hy-AM"/>
        </w:rPr>
        <w:t xml:space="preserve">կազմում է </w:t>
      </w:r>
      <w:r w:rsidRPr="00EE6245">
        <w:rPr>
          <w:rFonts w:ascii="GHEA Mariam" w:hAnsi="GHEA Mariam"/>
          <w:sz w:val="24"/>
          <w:szCs w:val="24"/>
          <w:lang w:val="hy-AM"/>
        </w:rPr>
        <w:t xml:space="preserve">27.6 </w:t>
      </w:r>
      <w:r w:rsidRPr="00764262">
        <w:rPr>
          <w:rFonts w:ascii="GHEA Mariam" w:hAnsi="GHEA Mariam"/>
          <w:sz w:val="24"/>
          <w:szCs w:val="24"/>
          <w:lang w:val="hy-AM"/>
        </w:rPr>
        <w:t>%</w:t>
      </w:r>
      <w:r w:rsidRPr="00EE6245">
        <w:rPr>
          <w:rFonts w:ascii="GHEA Mariam" w:hAnsi="GHEA Mariam"/>
          <w:sz w:val="24"/>
          <w:szCs w:val="24"/>
          <w:lang w:val="hy-AM"/>
        </w:rPr>
        <w:t xml:space="preserve">: </w:t>
      </w:r>
      <w:r w:rsidR="00AC6CDA" w:rsidRPr="00AC6CDA">
        <w:rPr>
          <w:rFonts w:ascii="GHEA Mariam" w:hAnsi="GHEA Mariam"/>
          <w:sz w:val="24"/>
          <w:szCs w:val="24"/>
          <w:lang w:val="hy-AM"/>
        </w:rPr>
        <w:t xml:space="preserve">Վերջիններս հավաքագրվում են համայնքային կազմակերպությունների կողմից մատուցվող ծառայությունների դիմաց որպես տեղական վճարներ և փոխհատուցման սկզբունքով վերադարձվում են համապատասխանաբար նույն կազմակերպություններին՝ հիմնարկի պահպանման ծախսերի ֆինանսավորման համար: </w:t>
      </w:r>
    </w:p>
    <w:p w14:paraId="4AA9FCC8" w14:textId="5F293EEC" w:rsidR="007922DC" w:rsidRPr="00FD386F" w:rsidRDefault="007922DC" w:rsidP="005C2F63">
      <w:pPr>
        <w:pStyle w:val="NoSpacing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Այլ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կազմում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հաշվառվող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առանձին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եկամտատեսակների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B61B13" w:rsidRPr="00B61B1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մուտքերը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հաշվի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առնելով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դրանց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առանձնահատկությունները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նախորդ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տարիների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մուտքերի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հավաքագրման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միտումները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ինչպես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ընթացիկ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տարվա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անցած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ժամանակահատվածի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մուտքերը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կնքված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պայմանագրերը և ապառքները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765372CC" w14:textId="77777777" w:rsidR="007922DC" w:rsidRPr="00FD386F" w:rsidRDefault="007922DC" w:rsidP="007E4CF0">
      <w:pPr>
        <w:pStyle w:val="NoSpacing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14:paraId="7A67FCC2" w14:textId="5FB75FC1" w:rsidR="007922DC" w:rsidRDefault="007922DC" w:rsidP="003D087D">
      <w:pPr>
        <w:pStyle w:val="NoSpacing"/>
        <w:tabs>
          <w:tab w:val="left" w:pos="1358"/>
        </w:tabs>
        <w:ind w:firstLine="426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FD386F">
        <w:rPr>
          <w:rFonts w:ascii="GHEA Mariam" w:hAnsi="GHEA Mariam"/>
          <w:b/>
          <w:sz w:val="24"/>
          <w:szCs w:val="24"/>
          <w:lang w:val="hy-AM"/>
        </w:rPr>
        <w:t>Համայնքի ծախսային քաղաքականությունը շարադրող մաս</w:t>
      </w:r>
    </w:p>
    <w:p w14:paraId="18E168B7" w14:textId="77777777" w:rsidR="003D087D" w:rsidRPr="00FD386F" w:rsidRDefault="003D087D" w:rsidP="003D087D">
      <w:pPr>
        <w:pStyle w:val="NoSpacing"/>
        <w:tabs>
          <w:tab w:val="left" w:pos="1358"/>
        </w:tabs>
        <w:ind w:firstLine="426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0BB2B875" w14:textId="399E978C" w:rsidR="003D087D" w:rsidRDefault="007922DC" w:rsidP="003D087D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Արդյունքները, որոնց համայնքը ցանկանում է հասնել համայնքի կողմից իրականացվելիք ծրագրերի շրջանակներում ծախսեր կատարելու միջոցով</w:t>
      </w:r>
      <w:r w:rsidR="003D087D" w:rsidRPr="003D087D">
        <w:rPr>
          <w:rFonts w:ascii="GHEA Mariam" w:hAnsi="GHEA Mariam"/>
          <w:sz w:val="24"/>
          <w:szCs w:val="24"/>
          <w:lang w:val="hy-AM"/>
        </w:rPr>
        <w:t xml:space="preserve">. </w:t>
      </w:r>
    </w:p>
    <w:p w14:paraId="02589A0A" w14:textId="186631A5" w:rsidR="007922DC" w:rsidRPr="003D087D" w:rsidRDefault="007922DC" w:rsidP="003D087D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3D087D" w:rsidRPr="003D087D">
        <w:rPr>
          <w:rFonts w:ascii="GHEA Mariam" w:hAnsi="GHEA Mariam"/>
          <w:sz w:val="24"/>
          <w:szCs w:val="24"/>
          <w:lang w:val="hy-AM"/>
        </w:rPr>
        <w:t xml:space="preserve">Համաձայն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Տեղական ինքնակառավարման մասին Հայաստանի Հանրապետության օրենք</w:t>
      </w:r>
      <w:r w:rsidR="003D087D" w:rsidRPr="003D087D">
        <w:rPr>
          <w:rFonts w:ascii="GHEA Mariam" w:hAnsi="GHEA Mariam"/>
          <w:sz w:val="24"/>
          <w:szCs w:val="24"/>
          <w:lang w:val="hy-AM"/>
        </w:rPr>
        <w:t xml:space="preserve">ի՝ ստորև ներկայացված են համայնքի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պարտադիր խնդիրները</w:t>
      </w:r>
      <w:r w:rsidR="003D087D" w:rsidRPr="003D087D">
        <w:rPr>
          <w:rFonts w:ascii="GHEA Mariam" w:hAnsi="GHEA Mariam"/>
          <w:sz w:val="24"/>
          <w:szCs w:val="24"/>
          <w:lang w:val="hy-AM"/>
        </w:rPr>
        <w:t>.</w:t>
      </w:r>
    </w:p>
    <w:p w14:paraId="1C1A12FA" w14:textId="77777777" w:rsidR="007922DC" w:rsidRPr="005A0BF8" w:rsidRDefault="007922DC" w:rsidP="003D087D">
      <w:pPr>
        <w:pStyle w:val="NoSpacing"/>
        <w:numPr>
          <w:ilvl w:val="0"/>
          <w:numId w:val="35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5A0BF8">
        <w:rPr>
          <w:rFonts w:ascii="GHEA Mariam" w:hAnsi="GHEA Mariam"/>
          <w:b/>
          <w:bCs/>
          <w:i/>
          <w:iCs/>
          <w:sz w:val="24"/>
          <w:szCs w:val="24"/>
          <w:lang w:val="hy-AM"/>
        </w:rPr>
        <w:lastRenderedPageBreak/>
        <w:t>Նախադպրոցական կրթության և արտադպրոցական դաստիարակության կազմակերպումը</w:t>
      </w:r>
      <w:r w:rsidRPr="005A0BF8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2F56D425" w14:textId="77777777" w:rsidR="007922DC" w:rsidRPr="00FD386F" w:rsidRDefault="007922DC" w:rsidP="003D087D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Նախադպրոցական տարիքի բոլոր երեխաների ընդգրկվածության ապահովում նախադպրոցական ուսումնական հաստատություններում՝ ավելացնելով խմբասենյակների թիվը, նորոգելով մանկապարտեզները և կառուցելով նոր մանկապարտեզներ, գյուղերում ներդնելով այլընտրանքային նախադպրոցական կրթության անվճար ծառայություններ և ստեղծելով հնարավորություններ՝ կրթության և զարգացման առանձնահատուկ պայմանների կարիք ունեցող երեխաների համար։ </w:t>
      </w:r>
    </w:p>
    <w:p w14:paraId="31155952" w14:textId="77777777" w:rsidR="007922DC" w:rsidRPr="00FD386F" w:rsidRDefault="007922DC" w:rsidP="003D087D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Նախադպրոցական կրթության որակի բարելավում՝ վերապատրաստումներ, մասնագիտական փորձի փոխանակումներ կազմակերպելու միջոցով, սահմանելով դաստիարակի որակավորման տարակարգերի չափորոշիչներ, հնարավորություն ընձեռնելով երկարամյա փորձ ունեցող դաստիարակի օգնականներին մասնագիտական կրթություն ստանալու և աշխատանքային առջընթացի համար։ </w:t>
      </w:r>
    </w:p>
    <w:p w14:paraId="1B107C61" w14:textId="77777777" w:rsidR="007922DC" w:rsidRPr="00FD386F" w:rsidRDefault="007922DC" w:rsidP="003D087D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Արտադպրոցական կրթության որակի բարելավում հաստատություններում՝ պարապմունքների կազմակերպման ժամանակակից մեթոդների կիրառման, վերապատրաստումների, փորձի փոխանակման ծրագրերի, որակավորման տարակարգերի չափորոշիչներ սահմանելու և  բարձր առաջադիմություն ունեցող լավագույն սաներին՝ բարձրագույն մասնագիտական նպատակային կրթություն ստանալու և աշխատանք ապահովելու միջոցով։ </w:t>
      </w:r>
    </w:p>
    <w:p w14:paraId="628043B1" w14:textId="494B0273" w:rsidR="007922DC" w:rsidRPr="00FD386F" w:rsidRDefault="007922DC" w:rsidP="003D087D">
      <w:pPr>
        <w:tabs>
          <w:tab w:val="left" w:pos="1358"/>
        </w:tabs>
        <w:spacing w:after="0"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Ակումբ-գրադարանների տեխնիկական վերազինման և կենսաթոշակի անցած մասնագետների միջոցով արտադպրոցական կրթության հասանելիության ապահովում այն </w:t>
      </w:r>
      <w:r w:rsidR="003D087D" w:rsidRPr="003D087D">
        <w:rPr>
          <w:rFonts w:ascii="GHEA Mariam" w:hAnsi="GHEA Mariam"/>
          <w:sz w:val="24"/>
          <w:szCs w:val="24"/>
          <w:lang w:val="hy-AM"/>
        </w:rPr>
        <w:t>բնակավայրերի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երեխաների համար, որտեղ չկան արտադպրոցական հաստատություններ։ </w:t>
      </w:r>
    </w:p>
    <w:p w14:paraId="6DB1CED1" w14:textId="77777777" w:rsidR="007922DC" w:rsidRPr="004C4C8F" w:rsidRDefault="007922DC" w:rsidP="005A0BF8">
      <w:pPr>
        <w:tabs>
          <w:tab w:val="left" w:pos="1358"/>
        </w:tabs>
        <w:spacing w:after="0" w:line="360" w:lineRule="auto"/>
        <w:ind w:firstLine="426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4C4C8F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2) Համայնքում մարզական կյանքի կազմակերպումը, ֆիզիկական կուլտուրայի և առողջ ապրելակերպի խրախուսումը</w:t>
      </w:r>
      <w:r w:rsidRPr="004C4C8F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  <w:r w:rsidRPr="004C4C8F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 </w:t>
      </w:r>
    </w:p>
    <w:p w14:paraId="595808E2" w14:textId="77777777" w:rsidR="007922DC" w:rsidRPr="00FD386F" w:rsidRDefault="007922DC" w:rsidP="005A0BF8">
      <w:pPr>
        <w:tabs>
          <w:tab w:val="left" w:pos="1358"/>
        </w:tabs>
        <w:spacing w:after="0" w:line="36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Սպորտի և առողջ ապրելակերպի խթանում՝ արդիականացված և միջազգային չափորոշիչներին համապատասխանեցված Դավիթ Համբարձումյանի անվան մանկապատանեկան մարզադպրոցի դահլիճը, աթլետիկայի մարզադպրոցի համար նոր շենքի առկայություն, արդիականացված և վերազինված մարմնամարզության մարզադպրոց, մարզադպրոցի մանկավարժական անձնակազմի համար սահմանված որակավորման տարակարգերի չափորոշիչներ, ձեռքբերված ժամանակակից վազքուղի, բասկետբոլի պրոֆեսիոնալ ակումբի առկայություն, տարբեր մարզաձևերից </w:t>
      </w:r>
      <w:r w:rsidRPr="00FD386F">
        <w:rPr>
          <w:rFonts w:ascii="GHEA Mariam" w:hAnsi="GHEA Mariam"/>
          <w:sz w:val="24"/>
          <w:szCs w:val="24"/>
          <w:lang w:val="hy-AM"/>
        </w:rPr>
        <w:lastRenderedPageBreak/>
        <w:t>կազմակերպված մրցաշարեր,  քաղաքի բոլոր թաղամասերում և մի շարք գյուղերում կառուցված բազմաֆունկցիոնալ խաղահրապարակներ, խաղադաշտեր, տեղադրված մարզասարքեր և այլն։</w:t>
      </w:r>
    </w:p>
    <w:p w14:paraId="2159A1BE" w14:textId="77777777" w:rsidR="007922DC" w:rsidRPr="004C4C8F" w:rsidRDefault="007922DC" w:rsidP="005A0BF8">
      <w:pPr>
        <w:pStyle w:val="ListParagraph"/>
        <w:numPr>
          <w:ilvl w:val="0"/>
          <w:numId w:val="37"/>
        </w:numPr>
        <w:tabs>
          <w:tab w:val="left" w:pos="1358"/>
        </w:tabs>
        <w:spacing w:after="0" w:line="360" w:lineRule="auto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4C4C8F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Համայնքի մշակութային կյանքի կազմակերպումը</w:t>
      </w:r>
      <w:r w:rsidRPr="004C4C8F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069EAF1F" w14:textId="7CB9B6F2" w:rsidR="007922DC" w:rsidRPr="00FD386F" w:rsidRDefault="007922DC" w:rsidP="005A0BF8">
      <w:pPr>
        <w:pStyle w:val="ListParagraph"/>
        <w:tabs>
          <w:tab w:val="left" w:pos="1358"/>
        </w:tabs>
        <w:spacing w:after="0" w:line="360" w:lineRule="auto"/>
        <w:ind w:left="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Մշակութային ավանդույթների ընդգրկվածության պահպանում, զարգացում և ապահովում՝ մշակույթի կենտրոն</w:t>
      </w:r>
      <w:r w:rsidR="004C4C8F" w:rsidRPr="004C4C8F">
        <w:rPr>
          <w:rFonts w:ascii="GHEA Mariam" w:hAnsi="GHEA Mariam"/>
          <w:sz w:val="24"/>
          <w:szCs w:val="24"/>
          <w:lang w:val="hy-AM"/>
        </w:rPr>
        <w:t>ներ</w:t>
      </w:r>
      <w:r w:rsidRPr="00FD386F">
        <w:rPr>
          <w:rFonts w:ascii="GHEA Mariam" w:hAnsi="GHEA Mariam"/>
          <w:sz w:val="24"/>
          <w:szCs w:val="24"/>
          <w:lang w:val="hy-AM"/>
        </w:rPr>
        <w:t>ի նյութատեխնիկական բազայի արդիականացմա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>, վերազինմա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և կահավորմա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="004C4C8F" w:rsidRPr="004C4C8F">
        <w:rPr>
          <w:rFonts w:ascii="GHEA Mariam" w:hAnsi="GHEA Mariam"/>
          <w:sz w:val="24"/>
          <w:szCs w:val="24"/>
          <w:lang w:val="hy-AM"/>
        </w:rPr>
        <w:t xml:space="preserve">համայնքային, միջհամայնքային և համապետական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փառատոնների և միջոցառումների կազմակերպմա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="004C4C8F" w:rsidRPr="004C4C8F">
        <w:rPr>
          <w:rFonts w:ascii="GHEA Mariam" w:hAnsi="GHEA Mariam"/>
          <w:sz w:val="24"/>
          <w:szCs w:val="24"/>
          <w:lang w:val="hy-AM"/>
        </w:rPr>
        <w:t xml:space="preserve">բոլոր բնակավայրերում </w:t>
      </w:r>
      <w:r w:rsidRPr="00FD386F">
        <w:rPr>
          <w:rFonts w:ascii="GHEA Mariam" w:hAnsi="GHEA Mariam"/>
          <w:sz w:val="24"/>
          <w:szCs w:val="24"/>
          <w:lang w:val="hy-AM"/>
        </w:rPr>
        <w:t>մշակութային օջախների բարեկարգմա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4C4C8F" w:rsidRPr="004C4C8F">
        <w:rPr>
          <w:rFonts w:ascii="GHEA Mariam" w:hAnsi="GHEA Mariam"/>
          <w:sz w:val="24"/>
          <w:szCs w:val="24"/>
          <w:lang w:val="hy-AM"/>
        </w:rPr>
        <w:t xml:space="preserve">, ինչպես նաև ազգային արժեքները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ներկայանալի դարձնելու միջոցով։ </w:t>
      </w:r>
    </w:p>
    <w:p w14:paraId="10B0FB7A" w14:textId="0D756B4B" w:rsidR="007922DC" w:rsidRPr="004C4C8F" w:rsidRDefault="004C4C8F" w:rsidP="005A0BF8">
      <w:pPr>
        <w:pStyle w:val="ListParagraph"/>
        <w:tabs>
          <w:tab w:val="left" w:pos="1358"/>
        </w:tabs>
        <w:spacing w:after="0" w:line="360" w:lineRule="auto"/>
        <w:ind w:left="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4C4C8F">
        <w:rPr>
          <w:rFonts w:ascii="GHEA Mariam" w:hAnsi="GHEA Mariam"/>
          <w:sz w:val="24"/>
          <w:szCs w:val="24"/>
          <w:lang w:val="hy-AM"/>
        </w:rPr>
        <w:t>Գ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րադարանների հետ կապի աշխուժացում և ավելի ամրապնդում՝ համալրելով </w:t>
      </w:r>
      <w:r w:rsidRPr="004C4C8F">
        <w:rPr>
          <w:rFonts w:ascii="GHEA Mariam" w:hAnsi="GHEA Mariam"/>
          <w:sz w:val="24"/>
          <w:szCs w:val="24"/>
          <w:lang w:val="hy-AM"/>
        </w:rPr>
        <w:t xml:space="preserve">գրադարանների գրքային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ֆոնդը, ստեղծել գրադարանային գրավիչ միջավայր</w:t>
      </w:r>
      <w:r w:rsidRPr="004C4C8F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4C4C8F">
        <w:rPr>
          <w:rFonts w:ascii="GHEA Mariam" w:hAnsi="GHEA Mariam"/>
          <w:sz w:val="24"/>
          <w:szCs w:val="24"/>
          <w:lang w:val="hy-AM"/>
        </w:rPr>
        <w:t xml:space="preserve">ապահովել և խթանել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գրադարանների աշխատակիցների մասնագիտական </w:t>
      </w:r>
      <w:r w:rsidRPr="004C4C8F">
        <w:rPr>
          <w:rFonts w:ascii="GHEA Mariam" w:hAnsi="GHEA Mariam"/>
          <w:sz w:val="24"/>
          <w:szCs w:val="24"/>
          <w:lang w:val="hy-AM"/>
        </w:rPr>
        <w:t xml:space="preserve">կարողությունների,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պատրաստվածությ</w:t>
      </w:r>
      <w:r w:rsidRPr="004C4C8F">
        <w:rPr>
          <w:rFonts w:ascii="GHEA Mariam" w:hAnsi="GHEA Mariam"/>
          <w:sz w:val="24"/>
          <w:szCs w:val="24"/>
          <w:lang w:val="hy-AM"/>
        </w:rPr>
        <w:t xml:space="preserve">ան ու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որակավոր</w:t>
      </w:r>
      <w:r w:rsidRPr="004C4C8F">
        <w:rPr>
          <w:rFonts w:ascii="GHEA Mariam" w:hAnsi="GHEA Mariam"/>
          <w:sz w:val="24"/>
          <w:szCs w:val="24"/>
          <w:lang w:val="hy-AM"/>
        </w:rPr>
        <w:t>ման բարձրացմանը:</w:t>
      </w:r>
    </w:p>
    <w:p w14:paraId="70AC282C" w14:textId="77777777" w:rsidR="007922DC" w:rsidRPr="00025A3B" w:rsidRDefault="007922DC" w:rsidP="00025A3B">
      <w:pPr>
        <w:tabs>
          <w:tab w:val="left" w:pos="1358"/>
        </w:tabs>
        <w:spacing w:after="0" w:line="360" w:lineRule="auto"/>
        <w:ind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4) </w:t>
      </w:r>
      <w:r w:rsidRPr="00025A3B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Համայնքի երիատասարդության խնդիրների լուծմանն ուղղված ծրագրերի և միջոցառումների կազմակերպումը</w:t>
      </w:r>
      <w:r w:rsidRPr="00025A3B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178E0A4F" w14:textId="457C110E" w:rsidR="007922DC" w:rsidRPr="00FD386F" w:rsidRDefault="007922DC" w:rsidP="00025A3B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Համայնքում երիտասարդության ակտիվության բարձրացում և պահպանում՝ ապահովելով երիտասարդության ռազմավարական ծրագրերի հետևողական իրականացումը, համայնքի կառավարման և որոշումների կայացման հարցում երիտասարդների ակտիվ մասնակցության խթանումը, երիտասարդական փառատոնների կազմակերպումը և հավաքների կազմակերպման աջակցությունը, երիտասարդական ակումբների /հայրենասիրական, մարզական, ինտելեկտուալ/ հիմնումը /հիմնման աջակցությունը/, մարզական և մշակութային միջոցառումներին երիտասարդ ընտանիքների մասնակցության խթանումը</w:t>
      </w:r>
      <w:r w:rsidR="00025A3B" w:rsidRPr="00025A3B">
        <w:rPr>
          <w:rFonts w:ascii="GHEA Mariam" w:hAnsi="GHEA Mariam"/>
          <w:sz w:val="24"/>
          <w:szCs w:val="24"/>
          <w:lang w:val="hy-AM"/>
        </w:rPr>
        <w:t>, միջհամայնքային երիտասարդների համագործակցությունը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։ </w:t>
      </w:r>
    </w:p>
    <w:p w14:paraId="3F2E48F3" w14:textId="77777777" w:rsidR="007922DC" w:rsidRPr="00025A3B" w:rsidRDefault="007922DC" w:rsidP="00025A3B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25A3B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5) Համայնքի բնակչության սոցիալական պաշտպանությունը, համայնքում ծնելիության և բազմազավակության խթանումը (տեղական սոցիալական ծրագիր). </w:t>
      </w:r>
    </w:p>
    <w:p w14:paraId="6DB15A5B" w14:textId="15F00261" w:rsidR="007922DC" w:rsidRPr="00FD386F" w:rsidRDefault="007922DC" w:rsidP="00025A3B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Բնակիչների ավելի բարեկեցիկ կյանքի ապահովում՝ խոցելի ընտանիքների հասցեական և թիրախավորված աջակցության,  համայնքային սոցիալական աշխատանքի խթանման միջոցով առավել խոցելի ընտանիքների կարիքներին արձագանքման, խոցելի ընտանիքների տնտեսական դիմակայունության բարձրացման</w:t>
      </w:r>
      <w:r w:rsidR="006D0DCE" w:rsidRPr="006D0DCE">
        <w:rPr>
          <w:rFonts w:ascii="GHEA Mariam" w:hAnsi="GHEA Mariam"/>
          <w:sz w:val="24"/>
          <w:szCs w:val="24"/>
          <w:lang w:val="hy-AM"/>
        </w:rPr>
        <w:t>,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հաշմանդամություն ունեցող անձանց աշխատանքի հնարավորության և սոցիալ հոգեբանական </w:t>
      </w:r>
      <w:r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ծառայությունների ընդլայնման, սոցիալական ոլորտի գործընկերների հետ համատեղ սոցիալական ծրագրերի մշակման և իրականացման, համայնքային մակարդակում երեխաների պաշտպանության ցանցի հիմնման և կանոնավոր գործունեության ապահովման, </w:t>
      </w:r>
      <w:r w:rsidR="006D0DCE" w:rsidRPr="006D0DCE">
        <w:rPr>
          <w:rFonts w:ascii="GHEA Mariam" w:hAnsi="GHEA Mariam"/>
          <w:sz w:val="24"/>
          <w:szCs w:val="24"/>
          <w:lang w:val="hy-AM"/>
        </w:rPr>
        <w:t xml:space="preserve">Ջերմուկ համայնքում նոր սոցիալական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ծառայությունների </w:t>
      </w:r>
      <w:r w:rsidR="006D0DCE" w:rsidRPr="006D0DCE">
        <w:rPr>
          <w:rFonts w:ascii="GHEA Mariam" w:hAnsi="GHEA Mariam"/>
          <w:sz w:val="24"/>
          <w:szCs w:val="24"/>
          <w:lang w:val="hy-AM"/>
        </w:rPr>
        <w:t xml:space="preserve">կենտրոնների կառուցման 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ընդլայնման և մասնագետների կարողությունների զարգացման, Արցախից տեղահանված ընտանիքների լիարժեք ինտեգրման, տնտեսական կայունության և սոցիալ հոգեբանական աջակցության տրամադրման միջոցով։ </w:t>
      </w:r>
    </w:p>
    <w:p w14:paraId="47E44B38" w14:textId="77777777" w:rsidR="007922DC" w:rsidRPr="00426676" w:rsidRDefault="007922DC" w:rsidP="00025A3B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42667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6) Համայնքում գյուղատնտեսության զարգացման խթանումը</w:t>
      </w:r>
      <w:r w:rsidRPr="00426676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1C268E6B" w14:textId="54C612B2" w:rsidR="007922DC" w:rsidRPr="00FD386F" w:rsidRDefault="007922DC" w:rsidP="00025A3B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Գյուղատնտեսության զարգացման ապահովում՝ </w:t>
      </w:r>
      <w:r w:rsidR="00426676" w:rsidRPr="00426676">
        <w:rPr>
          <w:rFonts w:ascii="GHEA Mariam" w:hAnsi="GHEA Mariam"/>
          <w:sz w:val="24"/>
          <w:szCs w:val="24"/>
          <w:lang w:val="hy-AM"/>
        </w:rPr>
        <w:t xml:space="preserve">համայնքի գյուղական բնակավայրերում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ոռոգման և խմելու ջրերի հին համակարգերի հիմնանորոգման, նոր համակարգերի ստեղծման, ավանդական գյուղատնտեսության զարգացմանն ուղղված ծրագրերի իրականացման աջակցության և ժամանակակից տեխնոլոգիաների կիրառմամբ գյուղատնտեսության զարգացման աջակցությամբ՝ փոքր և միջին խելացի անասնաշենքերի կառուցման կամ վերակառուցման, տոհմային խոշոր եղջերավոր կենդանիների ձեռքբերման, ինտենսիվ պտղատու այգիների և հատապտղանոցների ստեղծման և փոքր, միջին ու մեծ ջերմոցների ստեղծման միջոցով։ </w:t>
      </w:r>
    </w:p>
    <w:p w14:paraId="0E326801" w14:textId="77777777" w:rsidR="007922DC" w:rsidRPr="00F535F6" w:rsidRDefault="007922DC" w:rsidP="00F535F6">
      <w:pPr>
        <w:pStyle w:val="NoSpacing"/>
        <w:tabs>
          <w:tab w:val="left" w:pos="1358"/>
        </w:tabs>
        <w:spacing w:line="480" w:lineRule="auto"/>
        <w:ind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F535F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7) Համայնքում զբոսաշրջության զարգացման խթանումը</w:t>
      </w:r>
      <w:r w:rsidRPr="00F535F6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3ECCACA1" w14:textId="76B3CFB6" w:rsidR="007922DC" w:rsidRDefault="007922DC" w:rsidP="00F535F6">
      <w:pPr>
        <w:pStyle w:val="ListParagraph"/>
        <w:tabs>
          <w:tab w:val="left" w:pos="1358"/>
        </w:tabs>
        <w:spacing w:after="0" w:line="48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Զբոսաշրջության զարգացման ՝ զբոսաշրջային ենթակառուցվածքների ստեղծման աջակցության, գյուղերը զբոսաշրջային տեսանկյունից ավելի գրավիչ դարձնելու, պատմամշակութային հուշարձանների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և կոթողների </w:t>
      </w:r>
      <w:r w:rsidRPr="00FD386F">
        <w:rPr>
          <w:rFonts w:ascii="GHEA Mariam" w:hAnsi="GHEA Mariam"/>
          <w:sz w:val="24"/>
          <w:szCs w:val="24"/>
          <w:lang w:val="hy-AM"/>
        </w:rPr>
        <w:t>պահպանության աջակցության նպատակով շահագրգիռ կողմերի հետ համագործակցության, զբոսաշրջության զարգացմանն ուղղված ծրագրեր իրականացնող կազմակերպությունների և անհատների հետ համագործակցության, օդանավակայանի գործարկման համար շահագրգիռ կողմերի հետ համագործակցության միջոցով։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 Զբոսաշրջության զարգացումը առավել կարևոր և հիմնավոր խնդիր է ՋԵրմուկ համայնքի համար՝ տուրիստական և զոսաշրջային կենտրոն: </w:t>
      </w:r>
    </w:p>
    <w:p w14:paraId="620F171D" w14:textId="10AAC321" w:rsidR="00F535F6" w:rsidRPr="00F535F6" w:rsidRDefault="007922DC" w:rsidP="00F535F6">
      <w:pPr>
        <w:pStyle w:val="ListParagraph"/>
        <w:tabs>
          <w:tab w:val="left" w:pos="1358"/>
        </w:tabs>
        <w:spacing w:after="0" w:line="48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F535F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8) </w:t>
      </w:r>
      <w:r w:rsidR="00F535F6" w:rsidRPr="00F535F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 Համայնքի շրջակա միջավայրի պաշպանություն և կոմունալ ծառայություններ, որն իր մեջ ներառում է </w:t>
      </w:r>
    </w:p>
    <w:p w14:paraId="4D077427" w14:textId="3CC2BCA1" w:rsidR="007922DC" w:rsidRPr="00FD386F" w:rsidRDefault="00F535F6" w:rsidP="00F535F6">
      <w:pPr>
        <w:pStyle w:val="ListParagraph"/>
        <w:tabs>
          <w:tab w:val="left" w:pos="1358"/>
        </w:tabs>
        <w:spacing w:after="0" w:line="48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535F6">
        <w:rPr>
          <w:rFonts w:ascii="GHEA Mariam" w:hAnsi="GHEA Mariam"/>
          <w:sz w:val="24"/>
          <w:szCs w:val="24"/>
          <w:lang w:val="hy-AM"/>
        </w:rPr>
        <w:t>հ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ամայնքի բնակավայրերի կառուցապատումը, բարեկարգումը և կանաչապատումը, համայնքի աղբահանությունը և սանիտարական մաքրումը, կոմունալ տնտեսության </w:t>
      </w:r>
      <w:r w:rsidR="007922DC" w:rsidRPr="00FD386F">
        <w:rPr>
          <w:rFonts w:ascii="GHEA Mariam" w:hAnsi="GHEA Mariam"/>
          <w:sz w:val="24"/>
          <w:szCs w:val="24"/>
          <w:lang w:val="hy-AM"/>
        </w:rPr>
        <w:lastRenderedPageBreak/>
        <w:t>աշխատանքների ապահովումը,</w:t>
      </w:r>
      <w:r w:rsidRPr="00F535F6">
        <w:rPr>
          <w:rFonts w:ascii="GHEA Mariam" w:hAnsi="GHEA Mariam"/>
          <w:sz w:val="24"/>
          <w:szCs w:val="24"/>
          <w:lang w:val="hy-AM"/>
        </w:rPr>
        <w:t xml:space="preserve"> համայնքի բազմաբնակարան շենքերի և արտաքին լուսավորության համակարգի սպասարկումը,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համայնքային գերեզմանատների պահպանումը և գործունեության ապահովումը, համայնքային ճանապարհային ենթակառուցվածքների պահպանումը և շահագործում</w:t>
      </w:r>
      <w:r w:rsidRPr="00F535F6">
        <w:rPr>
          <w:rFonts w:ascii="GHEA Mariam" w:hAnsi="GHEA Mariam"/>
          <w:sz w:val="24"/>
          <w:szCs w:val="24"/>
          <w:lang w:val="hy-AM"/>
        </w:rPr>
        <w:t xml:space="preserve">ը </w:t>
      </w:r>
      <w:r w:rsidR="007922DC" w:rsidRPr="00FD386F">
        <w:rPr>
          <w:rFonts w:ascii="GHEA Mariam" w:hAnsi="GHEA Mariam"/>
          <w:sz w:val="24"/>
          <w:szCs w:val="24"/>
          <w:lang w:val="hy-AM"/>
        </w:rPr>
        <w:t>, համայնքային գույքի կառավարումը</w:t>
      </w:r>
      <w:r w:rsidR="007922DC" w:rsidRPr="00FD386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FF7517A" w14:textId="77777777" w:rsidR="00F535F6" w:rsidRPr="00F535F6" w:rsidRDefault="007922DC" w:rsidP="007E4CF0">
      <w:pPr>
        <w:pStyle w:val="NoSpacing"/>
        <w:tabs>
          <w:tab w:val="left" w:pos="1358"/>
        </w:tabs>
        <w:ind w:firstLine="426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F535F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Համայնքի բարեկարգ տեսքի ապահովում՝ </w:t>
      </w:r>
    </w:p>
    <w:p w14:paraId="416D2075" w14:textId="77777777" w:rsidR="00F535F6" w:rsidRDefault="00F535F6" w:rsidP="007E4CF0">
      <w:pPr>
        <w:pStyle w:val="NoSpacing"/>
        <w:tabs>
          <w:tab w:val="left" w:pos="1358"/>
        </w:tabs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14:paraId="4D161285" w14:textId="5C9CD314" w:rsidR="00924163" w:rsidRDefault="007922DC" w:rsidP="00924163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հիմնանորոգելով Վազգեն Սարգսյանի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և Ազատամարտիկների </w:t>
      </w:r>
      <w:r w:rsidRPr="00FD386F">
        <w:rPr>
          <w:rFonts w:ascii="GHEA Mariam" w:hAnsi="GHEA Mariam"/>
          <w:sz w:val="24"/>
          <w:szCs w:val="24"/>
          <w:lang w:val="hy-AM"/>
        </w:rPr>
        <w:t>անվան զբոսայգին</w:t>
      </w:r>
      <w:r w:rsidR="00F535F6" w:rsidRPr="00F535F6">
        <w:rPr>
          <w:rFonts w:ascii="GHEA Mariam" w:hAnsi="GHEA Mariam"/>
          <w:sz w:val="24"/>
          <w:szCs w:val="24"/>
          <w:lang w:val="hy-AM"/>
        </w:rPr>
        <w:t>երն ու քաղաքային այգին՝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կառուցվելու և տեղադրվելու են խաղահրապարակներ, </w:t>
      </w:r>
      <w:r w:rsidR="00924163" w:rsidRPr="00924163">
        <w:rPr>
          <w:rFonts w:ascii="GHEA Mariam" w:hAnsi="GHEA Mariam"/>
          <w:sz w:val="24"/>
          <w:szCs w:val="24"/>
          <w:lang w:val="hy-AM"/>
        </w:rPr>
        <w:t xml:space="preserve">զբոսաշրջությունը խթանող և գրավիչ դարձնելու համար ենթակառուցներ,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բազմաբնակարան շենքերի գազոնային հատվածներում կառուցվելու են նոր </w:t>
      </w:r>
      <w:r w:rsidRPr="00FD386F">
        <w:rPr>
          <w:rFonts w:ascii="GHEA Mariam" w:hAnsi="GHEA Mariam"/>
          <w:sz w:val="24"/>
          <w:szCs w:val="24"/>
          <w:lang w:val="hy-AM"/>
        </w:rPr>
        <w:t>հանգստի գոտի</w:t>
      </w:r>
      <w:r w:rsidR="00F535F6" w:rsidRPr="00F535F6">
        <w:rPr>
          <w:rFonts w:ascii="GHEA Mariam" w:hAnsi="GHEA Mariam"/>
          <w:sz w:val="24"/>
          <w:szCs w:val="24"/>
          <w:lang w:val="hy-AM"/>
        </w:rPr>
        <w:t>ներ</w:t>
      </w:r>
      <w:r w:rsidRPr="00FD386F">
        <w:rPr>
          <w:rFonts w:ascii="GHEA Mariam" w:hAnsi="GHEA Mariam"/>
          <w:sz w:val="24"/>
          <w:szCs w:val="24"/>
          <w:lang w:val="hy-AM"/>
        </w:rPr>
        <w:t>, բարեկարգ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հարակից տարածք</w:t>
      </w:r>
      <w:r w:rsidR="00F535F6" w:rsidRPr="00F535F6">
        <w:rPr>
          <w:rFonts w:ascii="GHEA Mariam" w:hAnsi="GHEA Mariam"/>
          <w:sz w:val="24"/>
          <w:szCs w:val="24"/>
          <w:lang w:val="hy-AM"/>
        </w:rPr>
        <w:t>ներ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ը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, </w:t>
      </w:r>
      <w:r w:rsidR="00924163" w:rsidRPr="00FD386F">
        <w:rPr>
          <w:rFonts w:ascii="GHEA Mariam" w:hAnsi="GHEA Mariam"/>
          <w:sz w:val="24"/>
          <w:szCs w:val="24"/>
          <w:lang w:val="hy-AM"/>
        </w:rPr>
        <w:t>բակերն ու ճանապարհները, նորոգ</w:t>
      </w:r>
      <w:r w:rsidR="00924163" w:rsidRPr="00924163">
        <w:rPr>
          <w:rFonts w:ascii="GHEA Mariam" w:hAnsi="GHEA Mariam"/>
          <w:sz w:val="24"/>
          <w:szCs w:val="24"/>
          <w:lang w:val="hy-AM"/>
        </w:rPr>
        <w:t xml:space="preserve">վելու </w:t>
      </w:r>
      <w:r w:rsidR="00924163" w:rsidRPr="00FD386F">
        <w:rPr>
          <w:rFonts w:ascii="GHEA Mariam" w:hAnsi="GHEA Mariam"/>
          <w:sz w:val="24"/>
          <w:szCs w:val="24"/>
          <w:lang w:val="hy-AM"/>
        </w:rPr>
        <w:t xml:space="preserve"> և հիմն</w:t>
      </w:r>
      <w:r w:rsidR="00924163"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924163" w:rsidRPr="00FD386F">
        <w:rPr>
          <w:rFonts w:ascii="GHEA Mariam" w:hAnsi="GHEA Mariam"/>
          <w:sz w:val="24"/>
          <w:szCs w:val="24"/>
          <w:lang w:val="hy-AM"/>
        </w:rPr>
        <w:t xml:space="preserve"> խաղադաշտեր, մարզահրապարակներ </w:t>
      </w:r>
      <w:r w:rsidR="00924163" w:rsidRPr="00924163">
        <w:rPr>
          <w:rFonts w:ascii="GHEA Mariam" w:hAnsi="GHEA Mariam"/>
          <w:sz w:val="24"/>
          <w:szCs w:val="24"/>
          <w:lang w:val="hy-AM"/>
        </w:rPr>
        <w:t>,</w:t>
      </w:r>
      <w:r w:rsidR="00924163" w:rsidRPr="00FD386F">
        <w:rPr>
          <w:rFonts w:ascii="GHEA Mariam" w:hAnsi="GHEA Mariam"/>
          <w:sz w:val="24"/>
          <w:szCs w:val="24"/>
          <w:lang w:val="hy-AM"/>
        </w:rPr>
        <w:t>նորոգ</w:t>
      </w:r>
      <w:r w:rsidR="00924163" w:rsidRPr="00924163">
        <w:rPr>
          <w:rFonts w:ascii="GHEA Mariam" w:hAnsi="GHEA Mariam"/>
          <w:sz w:val="24"/>
          <w:szCs w:val="24"/>
          <w:lang w:val="hy-AM"/>
        </w:rPr>
        <w:t xml:space="preserve">վելու են նաև </w:t>
      </w:r>
      <w:r w:rsidR="00924163" w:rsidRPr="00FD386F">
        <w:rPr>
          <w:rFonts w:ascii="GHEA Mariam" w:hAnsi="GHEA Mariam"/>
          <w:sz w:val="24"/>
          <w:szCs w:val="24"/>
          <w:lang w:val="hy-AM"/>
        </w:rPr>
        <w:t xml:space="preserve"> բազմաբնակարան բնակելի շենքերի տանիքներն ու նկուղային </w:t>
      </w:r>
      <w:r w:rsidR="00924163" w:rsidRPr="00924163">
        <w:rPr>
          <w:rFonts w:ascii="GHEA Mariam" w:hAnsi="GHEA Mariam"/>
          <w:sz w:val="24"/>
          <w:szCs w:val="24"/>
          <w:lang w:val="hy-AM"/>
        </w:rPr>
        <w:t>,</w:t>
      </w:r>
      <w:r w:rsidR="00924163" w:rsidRPr="00FD386F">
        <w:rPr>
          <w:rFonts w:ascii="GHEA Mariam" w:hAnsi="GHEA Mariam"/>
          <w:sz w:val="24"/>
          <w:szCs w:val="24"/>
          <w:lang w:val="hy-AM"/>
        </w:rPr>
        <w:t xml:space="preserve"> կիսանկուղային հարկերը, վերելակները</w:t>
      </w:r>
      <w:r w:rsidR="00924163" w:rsidRPr="00924163">
        <w:rPr>
          <w:rFonts w:ascii="GHEA Mariam" w:hAnsi="GHEA Mariam"/>
          <w:sz w:val="24"/>
          <w:szCs w:val="24"/>
          <w:lang w:val="hy-AM"/>
        </w:rPr>
        <w:t>:</w:t>
      </w:r>
    </w:p>
    <w:p w14:paraId="31FFE9F0" w14:textId="56EDD43D" w:rsidR="007922DC" w:rsidRPr="00FD386F" w:rsidRDefault="00924163" w:rsidP="00924163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924163">
        <w:rPr>
          <w:rFonts w:ascii="GHEA Mariam" w:hAnsi="GHEA Mariam"/>
          <w:sz w:val="24"/>
          <w:szCs w:val="24"/>
          <w:lang w:val="hy-AM"/>
        </w:rPr>
        <w:t>Հ</w:t>
      </w:r>
      <w:r w:rsidR="007922DC" w:rsidRPr="00FD386F">
        <w:rPr>
          <w:rFonts w:ascii="GHEA Mariam" w:hAnsi="GHEA Mariam"/>
          <w:sz w:val="24"/>
          <w:szCs w:val="24"/>
          <w:lang w:val="hy-AM"/>
        </w:rPr>
        <w:t>իմնանորոգ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նախադպրոցական ուսումնական հաստատությ</w:t>
      </w:r>
      <w:r w:rsidR="00F535F6" w:rsidRPr="00F535F6">
        <w:rPr>
          <w:rFonts w:ascii="GHEA Mariam" w:hAnsi="GHEA Mariam"/>
          <w:sz w:val="24"/>
          <w:szCs w:val="24"/>
          <w:lang w:val="hy-AM"/>
        </w:rPr>
        <w:t>ու</w:t>
      </w:r>
      <w:r w:rsidR="007922DC" w:rsidRPr="00FD386F">
        <w:rPr>
          <w:rFonts w:ascii="GHEA Mariam" w:hAnsi="GHEA Mariam"/>
          <w:sz w:val="24"/>
          <w:szCs w:val="24"/>
          <w:lang w:val="hy-AM"/>
        </w:rPr>
        <w:t>նները</w:t>
      </w:r>
      <w:r w:rsidR="00F535F6" w:rsidRPr="00F535F6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կառուցել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վելու է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նոր </w:t>
      </w:r>
      <w:r w:rsidR="00F535F6" w:rsidRPr="00F535F6">
        <w:rPr>
          <w:rFonts w:ascii="GHEA Mariam" w:hAnsi="GHEA Mariam"/>
          <w:sz w:val="24"/>
          <w:szCs w:val="24"/>
          <w:lang w:val="hy-AM"/>
        </w:rPr>
        <w:t>մարզամշակութային համալի</w:t>
      </w:r>
      <w:r w:rsidR="00F535F6" w:rsidRPr="00924163">
        <w:rPr>
          <w:rFonts w:ascii="GHEA Mariam" w:hAnsi="GHEA Mariam"/>
          <w:sz w:val="24"/>
          <w:szCs w:val="24"/>
          <w:lang w:val="hy-AM"/>
        </w:rPr>
        <w:t>ր</w:t>
      </w:r>
      <w:r w:rsidR="007922DC" w:rsidRPr="00FD386F">
        <w:rPr>
          <w:rFonts w:ascii="GHEA Mariam" w:hAnsi="GHEA Mariam"/>
          <w:sz w:val="24"/>
          <w:szCs w:val="24"/>
          <w:lang w:val="hy-AM"/>
        </w:rPr>
        <w:t>, կառուց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ավտո</w:t>
      </w:r>
      <w:r w:rsidR="009A0EE4" w:rsidRPr="009A0EE4">
        <w:rPr>
          <w:rFonts w:ascii="GHEA Mariam" w:hAnsi="GHEA Mariam"/>
          <w:sz w:val="24"/>
          <w:szCs w:val="24"/>
          <w:lang w:val="hy-AM"/>
        </w:rPr>
        <w:t>կայանատեղինե</w:t>
      </w:r>
      <w:r w:rsidR="009A0EE4" w:rsidRPr="002F2A54">
        <w:rPr>
          <w:rFonts w:ascii="GHEA Mariam" w:hAnsi="GHEA Mariam"/>
          <w:sz w:val="24"/>
          <w:szCs w:val="24"/>
          <w:lang w:val="hy-AM"/>
        </w:rPr>
        <w:t>ր</w:t>
      </w:r>
      <w:r w:rsidRPr="00924163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հիմնանորոգ</w:t>
      </w:r>
      <w:r w:rsidRPr="00924163">
        <w:rPr>
          <w:rFonts w:ascii="GHEA Mariam" w:hAnsi="GHEA Mariam"/>
          <w:sz w:val="24"/>
          <w:szCs w:val="24"/>
          <w:lang w:val="hy-AM"/>
        </w:rPr>
        <w:t>վելու են գյուղական բնակավայրերում հանդիսություների սրահները</w:t>
      </w:r>
      <w:r w:rsidR="007922DC" w:rsidRPr="00FD386F">
        <w:rPr>
          <w:rFonts w:ascii="GHEA Mariam" w:hAnsi="GHEA Mariam"/>
          <w:sz w:val="24"/>
          <w:szCs w:val="24"/>
          <w:lang w:val="hy-AM"/>
        </w:rPr>
        <w:t>, բարեկարգ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</w:t>
      </w:r>
      <w:r w:rsidRPr="00C04587">
        <w:rPr>
          <w:rFonts w:ascii="GHEA Mariam" w:hAnsi="GHEA Mariam"/>
          <w:sz w:val="24"/>
          <w:szCs w:val="24"/>
          <w:lang w:val="hy-AM"/>
        </w:rPr>
        <w:t>և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վերականգն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հայելային պատկերներն ու հենապատերը, տեղադր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ճաղավանդակներ, </w:t>
      </w:r>
      <w:r w:rsidR="00C04587" w:rsidRPr="00C04587">
        <w:rPr>
          <w:rFonts w:ascii="GHEA Mariam" w:hAnsi="GHEA Mariam"/>
          <w:sz w:val="24"/>
          <w:szCs w:val="24"/>
          <w:lang w:val="hy-AM"/>
        </w:rPr>
        <w:t>հիմնանորոգվելու և ցանկապատվելու է ճոպանուղին,  հարակից տարածքներում կառուցելվելու են  նոր դիտահրապարակներ: Ա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նհրաժեշտություն է առաջացել համայնքում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կառուցել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ու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ապաստարաններ, ապահով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ենք </w:t>
      </w:r>
      <w:r w:rsidR="00C04587" w:rsidRPr="00C04587">
        <w:rPr>
          <w:rFonts w:ascii="GHEA Mariam" w:hAnsi="GHEA Mariam"/>
          <w:sz w:val="24"/>
          <w:szCs w:val="24"/>
          <w:lang w:val="hy-AM"/>
        </w:rPr>
        <w:t xml:space="preserve">նաև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գյուղական բնակավայրերի խմելու ջրի մատակարարում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ը՝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բարձրացնելով ջրամատակարարման որակը, վերանորոգելով խմելու ջրագծերը, հիմնելով և նորոգելով գյուղերի ոռոգման ցանցը</w:t>
      </w:r>
      <w:r w:rsidR="00C04587" w:rsidRPr="00C04587">
        <w:rPr>
          <w:rFonts w:ascii="GHEA Mariam" w:hAnsi="GHEA Mariam"/>
          <w:sz w:val="24"/>
          <w:szCs w:val="24"/>
          <w:lang w:val="hy-AM"/>
        </w:rPr>
        <w:t xml:space="preserve">: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C04587" w:rsidRPr="00C04587">
        <w:rPr>
          <w:rFonts w:ascii="GHEA Mariam" w:hAnsi="GHEA Mariam"/>
          <w:sz w:val="24"/>
          <w:szCs w:val="24"/>
          <w:lang w:val="hy-AM"/>
        </w:rPr>
        <w:t>Բ</w:t>
      </w:r>
      <w:r w:rsidR="007922DC" w:rsidRPr="00FD386F">
        <w:rPr>
          <w:rFonts w:ascii="GHEA Mariam" w:hAnsi="GHEA Mariam"/>
          <w:sz w:val="24"/>
          <w:szCs w:val="24"/>
          <w:lang w:val="hy-AM"/>
        </w:rPr>
        <w:t>արեկարգ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և ասֆալտապատվելու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բնակավայրերի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գյուղամիջյան ճանապարհները</w:t>
      </w:r>
      <w:r w:rsidR="00C04587" w:rsidRPr="009A0EE4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924163">
        <w:rPr>
          <w:rFonts w:ascii="GHEA Mariam" w:hAnsi="GHEA Mariam"/>
          <w:sz w:val="24"/>
          <w:szCs w:val="24"/>
          <w:lang w:val="hy-AM"/>
        </w:rPr>
        <w:t>հիմնա</w:t>
      </w:r>
      <w:r w:rsidR="007922DC" w:rsidRPr="00FD386F">
        <w:rPr>
          <w:rFonts w:ascii="GHEA Mariam" w:hAnsi="GHEA Mariam"/>
          <w:sz w:val="24"/>
          <w:szCs w:val="24"/>
          <w:lang w:val="hy-AM"/>
        </w:rPr>
        <w:t>նորոգ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գյուղերի հասարակական և վարչական շենքերը, 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գերեզմանատները լուսավորվելու, ցանկապատվելու են, բարեկարգվելու են նաև գերեզման տանող ճանապարհներն ու աստիճանավանդակները: </w:t>
      </w:r>
    </w:p>
    <w:p w14:paraId="41BE79FF" w14:textId="2393A4C1" w:rsidR="007922DC" w:rsidRPr="00FD386F" w:rsidRDefault="007922DC" w:rsidP="009A0EE4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Հասարակական տրանսպորտի հասանելիության ապահովում բոլոր 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բնակավայրերում և բոլոր </w:t>
      </w:r>
      <w:r w:rsidRPr="00FD386F">
        <w:rPr>
          <w:rFonts w:ascii="GHEA Mariam" w:hAnsi="GHEA Mariam"/>
          <w:sz w:val="24"/>
          <w:szCs w:val="24"/>
          <w:lang w:val="hy-AM"/>
        </w:rPr>
        <w:t>ուղղություններով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/>
          <w:sz w:val="24"/>
          <w:szCs w:val="24"/>
          <w:lang w:val="hy-AM"/>
        </w:rPr>
        <w:t>։</w:t>
      </w:r>
    </w:p>
    <w:p w14:paraId="435B155C" w14:textId="55A8901F" w:rsidR="007922DC" w:rsidRPr="00FD386F" w:rsidRDefault="007922DC" w:rsidP="009A0EE4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Քաղաքային միջավայրի էկոլոգիական պայմանների և քաղաքի արտաքին տեսքի բարելավում՝ ծաղկապատ տարածքների, կանաչ գոտիների ընդլայնմանն ուղղված աշխատանքներ </w:t>
      </w:r>
      <w:r w:rsidR="009A0EE4" w:rsidRPr="009A0EE4">
        <w:rPr>
          <w:rFonts w:ascii="GHEA Mariam" w:hAnsi="GHEA Mariam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հանգստի գոտիների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սանիտարական մաքրման 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ծառայությունների իրականացնելու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միջոցով։ </w:t>
      </w:r>
    </w:p>
    <w:p w14:paraId="184F4F94" w14:textId="77777777" w:rsidR="007922DC" w:rsidRPr="00FD386F" w:rsidRDefault="007922DC" w:rsidP="009A0EE4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Բնակիչների անվտանգ տեղաշարժը ապահովելու և հիվանդությունների տարածումը կանխարգելելու նպատակով թափառող կենդանիների վնասազերծում։ </w:t>
      </w:r>
    </w:p>
    <w:p w14:paraId="35AC9C7C" w14:textId="4C2B97B4" w:rsidR="007922DC" w:rsidRPr="00FD386F" w:rsidRDefault="007922DC" w:rsidP="009A0EE4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Աղբահանության և սանիտարական մաքրման ծառայությունների մատուց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ման ապահովում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համայնքի բոլոր </w:t>
      </w:r>
      <w:r w:rsidR="009A0EE4" w:rsidRPr="009A0EE4">
        <w:rPr>
          <w:rFonts w:ascii="GHEA Mariam" w:hAnsi="GHEA Mariam"/>
          <w:sz w:val="24"/>
          <w:szCs w:val="24"/>
          <w:lang w:val="hy-AM"/>
        </w:rPr>
        <w:t>բնակավայրերում ,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կոմունալ ծառայության ավտոպարկը բազմաֆունկցիոնալ մեքենաներով համալրում</w:t>
      </w:r>
      <w:r w:rsidRPr="00FD386F">
        <w:rPr>
          <w:rFonts w:ascii="GHEA Mariam" w:hAnsi="GHEA Mariam" w:cs="Calibri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/>
          <w:sz w:val="24"/>
          <w:szCs w:val="24"/>
          <w:lang w:val="hy-AM"/>
        </w:rPr>
        <w:t>աղբահանության վարձավճարների էլեկտրոնային գանձման համակարգի ներդնում։</w:t>
      </w:r>
    </w:p>
    <w:p w14:paraId="39FC11F8" w14:textId="4CC1E986" w:rsidR="007922DC" w:rsidRDefault="007922DC" w:rsidP="002F2A54">
      <w:pPr>
        <w:tabs>
          <w:tab w:val="left" w:pos="1358"/>
        </w:tabs>
        <w:spacing w:after="0" w:line="360" w:lineRule="auto"/>
        <w:ind w:firstLine="432"/>
        <w:jc w:val="both"/>
        <w:rPr>
          <w:rFonts w:ascii="MS Mincho" w:eastAsia="MS Mincho" w:hAnsi="MS Mincho" w:cs="MS Mincho"/>
          <w:b/>
          <w:bCs/>
          <w:i/>
          <w:iCs/>
          <w:sz w:val="24"/>
          <w:szCs w:val="24"/>
          <w:lang w:val="hy-AM"/>
        </w:rPr>
      </w:pPr>
      <w:r w:rsidRPr="002F2A54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9) Պետության պաշտպանության իարականացման աջակցում, աղետների ռիսկերի նվազեցման և արտակարգ իրավիճակներում բնակչության պաշտպանության ու քաղաքացիական պաշտպանության միջոցառումների կազմակերպում և իրականացում</w:t>
      </w:r>
      <w:r w:rsidRPr="002F2A54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164A3788" w14:textId="58673CC6" w:rsidR="007922DC" w:rsidRPr="00FD386F" w:rsidRDefault="007922DC" w:rsidP="002F2A54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Քաղաքացիական պաշտպանության արդյունավետության բարձրացում և բնակչության լիարժեք պատսպարման ապահովում</w:t>
      </w:r>
      <w:r w:rsidR="002F2A54" w:rsidRPr="002F2A54">
        <w:rPr>
          <w:rFonts w:ascii="GHEA Mariam" w:hAnsi="GHEA Mariam"/>
          <w:sz w:val="24"/>
          <w:szCs w:val="24"/>
          <w:lang w:val="hy-AM"/>
        </w:rPr>
        <w:t xml:space="preserve">՝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հնարավորինս անվտանգ դարձնելով </w:t>
      </w:r>
      <w:r w:rsidR="002F2A54" w:rsidRPr="002F2A54">
        <w:rPr>
          <w:rFonts w:ascii="GHEA Mariam" w:hAnsi="GHEA Mariam"/>
          <w:sz w:val="24"/>
          <w:szCs w:val="24"/>
          <w:lang w:val="hy-AM"/>
        </w:rPr>
        <w:t>Ջերմուկ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համայնքի </w:t>
      </w:r>
      <w:r w:rsidR="002F2A54" w:rsidRPr="002F2A54">
        <w:rPr>
          <w:rFonts w:ascii="GHEA Mariam" w:hAnsi="GHEA Mariam"/>
          <w:sz w:val="24"/>
          <w:szCs w:val="24"/>
          <w:lang w:val="hy-AM"/>
        </w:rPr>
        <w:t>բնակավայրերն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իրար կապող ճանապարհները, արդիականացնելով քաղաքացիական պաշտպանության ինժեներական, վթարավերականգնողական ծառայությունները,  կառուցելով նոր ապաստարաններ, նորոգելով բազմաբնակարան շենքերի նկուղները, արդիականացնելով և վերազինելով քաղաքացիական պաշտպանության ծառայությունները</w:t>
      </w:r>
      <w:r w:rsidR="002F2A54" w:rsidRPr="002F2A54">
        <w:rPr>
          <w:rFonts w:ascii="GHEA Mariam" w:hAnsi="GHEA Mariam"/>
          <w:sz w:val="24"/>
          <w:szCs w:val="24"/>
          <w:lang w:val="hy-AM"/>
        </w:rPr>
        <w:t>, ձեռք բերել անհրաժեշտ տեխնիկաներ և սարքավոումներ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։ </w:t>
      </w:r>
    </w:p>
    <w:p w14:paraId="3841071E" w14:textId="098E8B52" w:rsidR="007922DC" w:rsidRPr="00FD386F" w:rsidRDefault="007922DC" w:rsidP="002F2A54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Համայնքի բնակչության անվտանգության ապահովում</w:t>
      </w:r>
      <w:r w:rsidR="002F2A54" w:rsidRPr="002F2A54">
        <w:rPr>
          <w:rFonts w:ascii="GHEA Mariam" w:hAnsi="GHEA Mariam"/>
          <w:sz w:val="24"/>
          <w:szCs w:val="24"/>
          <w:lang w:val="hy-AM"/>
        </w:rPr>
        <w:t>,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սահմանային միջադեպերին արձագանքում՝ արագ արձագանքման խմբեր ստեղծելու, Հայաստանի Հանրապետության Զինված ուժերին՝  համայնքի սահմանամերձ </w:t>
      </w:r>
      <w:r w:rsidR="002F2A54" w:rsidRPr="002F2A54">
        <w:rPr>
          <w:rFonts w:ascii="GHEA Mariam" w:hAnsi="GHEA Mariam"/>
          <w:sz w:val="24"/>
          <w:szCs w:val="24"/>
          <w:lang w:val="hy-AM"/>
        </w:rPr>
        <w:t>գոտիներում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պաշտպանությանն ուղղված ենթակառուցվածքների ստեղծման աշխատանքներում աջակցելու,  սահմանների կահավորման ու ճանապարհների կառուցման գործում Հայաստանի Հանրապետության սահմանապահ զորքերի հետ համագործակցելու, </w:t>
      </w:r>
      <w:r w:rsidR="002F2A54" w:rsidRPr="002F2A54">
        <w:rPr>
          <w:rFonts w:ascii="GHEA Mariam" w:hAnsi="GHEA Mariam"/>
          <w:sz w:val="24"/>
          <w:szCs w:val="24"/>
          <w:lang w:val="hy-AM"/>
        </w:rPr>
        <w:t xml:space="preserve">Ջերմուկ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համայնքի ելքերում և մուտքերում տեսահսկման համակարգեր տեղադրելու միջոցով։  </w:t>
      </w:r>
    </w:p>
    <w:p w14:paraId="31BAD1E8" w14:textId="79032B31" w:rsidR="007922DC" w:rsidRPr="00FD386F" w:rsidRDefault="000E6457" w:rsidP="002F2A54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0E6457">
        <w:rPr>
          <w:rFonts w:ascii="GHEA Mariam" w:hAnsi="GHEA Mariam"/>
          <w:sz w:val="24"/>
          <w:szCs w:val="24"/>
          <w:lang w:val="hy-AM"/>
        </w:rPr>
        <w:t>Ապահովել ա</w:t>
      </w:r>
      <w:r w:rsidR="007922DC" w:rsidRPr="00FD386F">
        <w:rPr>
          <w:rFonts w:ascii="GHEA Mariam" w:hAnsi="GHEA Mariam"/>
          <w:sz w:val="24"/>
          <w:szCs w:val="24"/>
          <w:lang w:val="hy-AM"/>
        </w:rPr>
        <w:t>ղետների ռիսկերի արդյունավետ կառավար</w:t>
      </w:r>
      <w:r w:rsidRPr="000E6457">
        <w:rPr>
          <w:rFonts w:ascii="GHEA Mariam" w:hAnsi="GHEA Mariam"/>
          <w:sz w:val="24"/>
          <w:szCs w:val="24"/>
          <w:lang w:val="hy-AM"/>
        </w:rPr>
        <w:t>ումը</w:t>
      </w:r>
      <w:r w:rsidR="004D0273" w:rsidRPr="004D0273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համագործակցելով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հանքարդյունաբերական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 և ընդերք օոգտագործող կազմակերպությունների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հետ </w:t>
      </w:r>
      <w:r w:rsidR="004D0273" w:rsidRPr="004D0273">
        <w:rPr>
          <w:rFonts w:ascii="GHEA Mariam" w:hAnsi="GHEA Mariam"/>
          <w:sz w:val="24"/>
          <w:szCs w:val="24"/>
          <w:lang w:val="hy-AM"/>
        </w:rPr>
        <w:t>՝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ուսումնասիրե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լ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կոնսերվացված և գործող պոչամբարների ու ապարային թափոնակույտերի տեխնիկական վիճակ</w:t>
      </w:r>
      <w:r w:rsidR="004D0273" w:rsidRPr="004D0273">
        <w:rPr>
          <w:rFonts w:ascii="GHEA Mariam" w:hAnsi="GHEA Mariam"/>
          <w:sz w:val="24"/>
          <w:szCs w:val="24"/>
          <w:lang w:val="hy-AM"/>
        </w:rPr>
        <w:t>ներ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ը, 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իրականացնել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գետերի և </w:t>
      </w:r>
      <w:r w:rsidR="007922DC"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սելավատարների մաքրման աշխատանքներ, ամրացնել և վերականգնել 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Ջերմուկ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համայնքի սողանքային գոտիները, ստեղծել</w:t>
      </w:r>
      <w:r w:rsidRPr="000E6457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տեղեկատվական բազա և իրականացնել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կանխարգելիչ միջոցառումներ, բնական աղետների դեպքում </w:t>
      </w:r>
      <w:r w:rsidRPr="000E6457">
        <w:rPr>
          <w:rFonts w:ascii="GHEA Mariam" w:hAnsi="GHEA Mariam"/>
          <w:sz w:val="24"/>
          <w:szCs w:val="24"/>
          <w:lang w:val="hy-AM"/>
        </w:rPr>
        <w:t>՝</w:t>
      </w:r>
      <w:r w:rsidR="007922DC" w:rsidRPr="00FD386F">
        <w:rPr>
          <w:rFonts w:ascii="GHEA Mariam" w:hAnsi="GHEA Mariam"/>
          <w:sz w:val="24"/>
          <w:szCs w:val="24"/>
          <w:lang w:val="hy-AM"/>
        </w:rPr>
        <w:t>աջակցել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 Վայոց ձոր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մարզի փրկարարական վարչությանը</w:t>
      </w:r>
      <w:r w:rsidR="004D0273" w:rsidRPr="004D0273">
        <w:rPr>
          <w:rFonts w:ascii="GHEA Mariam" w:hAnsi="GHEA Mariam"/>
          <w:sz w:val="24"/>
          <w:szCs w:val="24"/>
          <w:lang w:val="hy-AM"/>
        </w:rPr>
        <w:t>՝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որոնողափրկարարական աշխատանքներ </w:t>
      </w:r>
      <w:r w:rsidRPr="000E6457">
        <w:rPr>
          <w:rFonts w:ascii="GHEA Mariam" w:hAnsi="GHEA Mariam"/>
          <w:sz w:val="24"/>
          <w:szCs w:val="24"/>
          <w:lang w:val="hy-AM"/>
        </w:rPr>
        <w:t xml:space="preserve">կազմակերպելու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գործում։  </w:t>
      </w:r>
    </w:p>
    <w:p w14:paraId="67137A1C" w14:textId="77777777" w:rsidR="007922DC" w:rsidRPr="000E6457" w:rsidRDefault="007922DC" w:rsidP="000E6457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E6457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10) Գործարար միջավայրի բարելավումը և ձեռնարկատիրության խթանումը</w:t>
      </w:r>
      <w:r w:rsidRPr="000E6457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7140734A" w14:textId="77777777" w:rsidR="007922DC" w:rsidRPr="00FD386F" w:rsidRDefault="007922DC" w:rsidP="000E6457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Գործարար միջավայր բարելավում և ձեռնարկատիրության խթանում՝ գործարարների համար վստահելի ներդրումային միջավայր ստեղծելու միջոցով։ </w:t>
      </w:r>
    </w:p>
    <w:p w14:paraId="5093C608" w14:textId="77777777" w:rsidR="007922DC" w:rsidRPr="000E6457" w:rsidRDefault="007922DC" w:rsidP="000E6457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E6457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11) Համայնքում բնակարանային շինարարության խթանումը</w:t>
      </w:r>
      <w:r w:rsidRPr="000E6457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50210D54" w14:textId="77777777" w:rsidR="007922DC" w:rsidRPr="00FD386F" w:rsidRDefault="007922DC" w:rsidP="000E6457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Բնակարանային շինարարության խթանում՝ համայնքում համագործակցելով կառուցապատողների հետ։</w:t>
      </w:r>
    </w:p>
    <w:p w14:paraId="1F0922FD" w14:textId="77777777" w:rsidR="007922DC" w:rsidRPr="000E6457" w:rsidRDefault="007922DC" w:rsidP="000E6457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E6457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12) Համայնքում շրջակա միջավայրի պահպանությունը, ներառյալ համայնքում էկոլոգիական կրթության և դաստիարակության խթանումը</w:t>
      </w:r>
      <w:r w:rsidRPr="000E6457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3C9004B9" w14:textId="23AD23AA" w:rsidR="007922DC" w:rsidRPr="00FD386F" w:rsidRDefault="007922DC" w:rsidP="000E6457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Շրջակա միջավայրի պահպանության ապահովում՝ անտառների և կանաչապատ տարածքների պահպանության, նոր կանաչապատ տարածքների ստեղծման միջոցով։</w:t>
      </w:r>
    </w:p>
    <w:p w14:paraId="7C120B9D" w14:textId="77777777" w:rsidR="007922DC" w:rsidRPr="000E6457" w:rsidRDefault="007922DC" w:rsidP="000E6457">
      <w:pPr>
        <w:tabs>
          <w:tab w:val="left" w:pos="1358"/>
        </w:tabs>
        <w:spacing w:after="0" w:line="360" w:lineRule="auto"/>
        <w:ind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E6457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13) Բարեգործության խթանումը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</w:t>
      </w:r>
      <w:r w:rsidRPr="000E6457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5B548124" w14:textId="4C1182CD" w:rsidR="007922DC" w:rsidRPr="00FD386F" w:rsidRDefault="007922DC" w:rsidP="000E6457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Բարեգործության խթանում՝ համագործակցելով բարերարների հետ, ստեղծելով գործընկերային հարաբերություններ,</w:t>
      </w:r>
      <w:r w:rsidR="000E6457" w:rsidRPr="000E6457">
        <w:rPr>
          <w:rFonts w:ascii="GHEA Mariam" w:hAnsi="GHEA Mariam"/>
          <w:sz w:val="24"/>
          <w:szCs w:val="24"/>
          <w:lang w:val="hy-AM"/>
        </w:rPr>
        <w:t xml:space="preserve"> փորձի փոխանակման ապահովում աշխարհի տարբեր երկրներում քույր քաղաքների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E6457" w:rsidRPr="000E6457">
        <w:rPr>
          <w:rFonts w:ascii="GHEA Mariam" w:hAnsi="GHEA Mariam"/>
          <w:sz w:val="24"/>
          <w:szCs w:val="24"/>
          <w:lang w:val="hy-AM"/>
        </w:rPr>
        <w:t xml:space="preserve">հետ,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ինչպես նաև կապ հաստատելով և ներգրավելով արտերկրում բնակվող </w:t>
      </w:r>
      <w:r w:rsidR="000E6457" w:rsidRPr="000E6457">
        <w:rPr>
          <w:rFonts w:ascii="GHEA Mariam" w:hAnsi="GHEA Mariam"/>
          <w:sz w:val="24"/>
          <w:szCs w:val="24"/>
          <w:lang w:val="hy-AM"/>
        </w:rPr>
        <w:t>մեր համաքաղաքացիներին՝ ջերմուկցիներին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։ </w:t>
      </w:r>
    </w:p>
    <w:p w14:paraId="001EBB14" w14:textId="519D19FA" w:rsidR="007922DC" w:rsidRDefault="007922DC" w:rsidP="000C464C">
      <w:pPr>
        <w:pStyle w:val="NoSpacing"/>
        <w:tabs>
          <w:tab w:val="left" w:pos="1358"/>
        </w:tabs>
        <w:spacing w:line="360" w:lineRule="auto"/>
        <w:ind w:firstLine="432"/>
        <w:jc w:val="center"/>
        <w:rPr>
          <w:rFonts w:ascii="GHEA Mariam" w:hAnsi="GHEA Mariam" w:cs="Cambria Math"/>
          <w:b/>
          <w:bCs/>
          <w:sz w:val="24"/>
          <w:szCs w:val="24"/>
          <w:lang w:val="hy-AM"/>
        </w:rPr>
      </w:pPr>
      <w:r w:rsidRPr="000C464C">
        <w:rPr>
          <w:rFonts w:ascii="GHEA Mariam" w:hAnsi="GHEA Mariam"/>
          <w:b/>
          <w:bCs/>
          <w:sz w:val="24"/>
          <w:szCs w:val="24"/>
          <w:lang w:val="hy-AM"/>
        </w:rPr>
        <w:t>2</w:t>
      </w:r>
      <w:r w:rsidRPr="000C464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C464C">
        <w:rPr>
          <w:rFonts w:ascii="GHEA Mariam" w:hAnsi="GHEA Mariam"/>
          <w:b/>
          <w:bCs/>
          <w:sz w:val="24"/>
          <w:szCs w:val="24"/>
          <w:lang w:val="hy-AM"/>
        </w:rPr>
        <w:t xml:space="preserve"> Ծախսային գործոնները, որոնք կանխատեսվող ժամանակահատվածում կազդեն համայնքում իրականացվելիք ծախսերի վրա</w:t>
      </w:r>
      <w:r w:rsidRPr="000C464C">
        <w:rPr>
          <w:rFonts w:ascii="GHEA Mariam" w:hAnsi="GHEA Mariam" w:cs="Cambria Math"/>
          <w:b/>
          <w:bCs/>
          <w:sz w:val="24"/>
          <w:szCs w:val="24"/>
          <w:lang w:val="hy-AM"/>
        </w:rPr>
        <w:t xml:space="preserve"> հետևյալն են՝</w:t>
      </w:r>
    </w:p>
    <w:p w14:paraId="12FA71E0" w14:textId="77777777" w:rsidR="000C464C" w:rsidRPr="000C464C" w:rsidRDefault="000C464C" w:rsidP="000C464C">
      <w:pPr>
        <w:pStyle w:val="NoSpacing"/>
        <w:tabs>
          <w:tab w:val="left" w:pos="1358"/>
        </w:tabs>
        <w:spacing w:line="360" w:lineRule="auto"/>
        <w:ind w:firstLine="432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</w:p>
    <w:p w14:paraId="35FB9EE5" w14:textId="26D55875" w:rsidR="007922DC" w:rsidRPr="00FD386F" w:rsidRDefault="007922DC" w:rsidP="000C464C">
      <w:pPr>
        <w:pStyle w:val="NoSpacing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Աշխատավարձի բարձրացում</w:t>
      </w:r>
      <w:r w:rsidR="000C464C" w:rsidRPr="000C464C">
        <w:rPr>
          <w:rFonts w:ascii="GHEA Mariam" w:hAnsi="GHEA Mariam"/>
          <w:sz w:val="24"/>
          <w:szCs w:val="24"/>
          <w:lang w:val="hy-AM"/>
        </w:rPr>
        <w:t>`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ինչպես նվազագույն աշխատավարձի, այնպես էլ սահմանված կարգով տարբեր ոլորտների մասնագետների, օրինակ նախադպրոցական և արտադպրոցական ուսումնական հաստատությունների մանկավարժական կազմի և այլն, </w:t>
      </w:r>
    </w:p>
    <w:p w14:paraId="110B8C9D" w14:textId="77777777" w:rsidR="007922DC" w:rsidRPr="00FD386F" w:rsidRDefault="007922DC" w:rsidP="000C464C">
      <w:pPr>
        <w:pStyle w:val="NoSpacing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կետով սահմանված՝ պետական բյուջեից համայնքների տնտեսական և սոցիալական ենթակառուցվածքների </w:t>
      </w:r>
      <w:r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զարգացմանն ուղղված սուբվենցիայի ծրագրի ընդհանուր արժեքի չափաբաժնի փոփոխությունները, </w:t>
      </w:r>
    </w:p>
    <w:p w14:paraId="031E2799" w14:textId="5116480C" w:rsidR="007922DC" w:rsidRPr="00FD386F" w:rsidRDefault="007922DC" w:rsidP="000C464C">
      <w:pPr>
        <w:pStyle w:val="NoSpacing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Պատերազմի վտանգը և դրա հետևանքները, </w:t>
      </w:r>
      <w:r w:rsidR="000C464C" w:rsidRPr="000C464C">
        <w:rPr>
          <w:rFonts w:ascii="GHEA Mariam" w:hAnsi="GHEA Mariam"/>
          <w:sz w:val="24"/>
          <w:szCs w:val="24"/>
          <w:lang w:val="hy-AM"/>
        </w:rPr>
        <w:t>թեպետ Ջերմուկ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խոշորացված համայնք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ը չի համարվում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սահմանամերձ 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, սակայն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սահմանակից </w:t>
      </w:r>
      <w:r w:rsidR="000C464C" w:rsidRPr="000C464C">
        <w:rPr>
          <w:rFonts w:ascii="GHEA Mariam" w:hAnsi="GHEA Mariam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Ադր</w:t>
      </w:r>
      <w:r w:rsidR="000C464C" w:rsidRPr="000C464C">
        <w:rPr>
          <w:rFonts w:ascii="GHEA Mariam" w:hAnsi="GHEA Mariam"/>
          <w:sz w:val="24"/>
          <w:szCs w:val="24"/>
          <w:lang w:val="hy-AM"/>
        </w:rPr>
        <w:t>բ</w:t>
      </w:r>
      <w:r w:rsidRPr="00FD386F">
        <w:rPr>
          <w:rFonts w:ascii="GHEA Mariam" w:hAnsi="GHEA Mariam"/>
          <w:sz w:val="24"/>
          <w:szCs w:val="24"/>
          <w:lang w:val="hy-AM"/>
        </w:rPr>
        <w:t>ե</w:t>
      </w:r>
      <w:r w:rsidR="000C464C" w:rsidRPr="000C464C">
        <w:rPr>
          <w:rFonts w:ascii="GHEA Mariam" w:hAnsi="GHEA Mariam"/>
          <w:sz w:val="24"/>
          <w:szCs w:val="24"/>
          <w:lang w:val="hy-AM"/>
        </w:rPr>
        <w:t>ջ</w:t>
      </w:r>
      <w:r w:rsidRPr="00FD386F">
        <w:rPr>
          <w:rFonts w:ascii="GHEA Mariam" w:hAnsi="GHEA Mariam"/>
          <w:sz w:val="24"/>
          <w:szCs w:val="24"/>
          <w:lang w:val="hy-AM"/>
        </w:rPr>
        <w:t>անի Հանրապետությանը,</w:t>
      </w:r>
    </w:p>
    <w:p w14:paraId="36E1D3C7" w14:textId="0F9C694D" w:rsidR="007922DC" w:rsidRPr="00FD386F" w:rsidRDefault="000C464C" w:rsidP="000C464C">
      <w:pPr>
        <w:pStyle w:val="NoSpacing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0C464C">
        <w:rPr>
          <w:rFonts w:ascii="GHEA Mariam" w:hAnsi="GHEA Mariam"/>
          <w:sz w:val="24"/>
          <w:szCs w:val="24"/>
          <w:lang w:val="hy-AM"/>
        </w:rPr>
        <w:t xml:space="preserve">Հնարավոր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համավարակ</w:t>
      </w:r>
      <w:r w:rsidRPr="000C464C">
        <w:rPr>
          <w:rFonts w:ascii="GHEA Mariam" w:hAnsi="GHEA Mariam"/>
          <w:sz w:val="24"/>
          <w:szCs w:val="24"/>
          <w:lang w:val="hy-AM"/>
        </w:rPr>
        <w:t>ների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սրացումը /նոր ի հայտ գալը/ և դրանով պայմանավորված սահմանափակումների</w:t>
      </w:r>
      <w:r w:rsidRPr="000C464C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կիրառումը և խստացումը, </w:t>
      </w:r>
      <w:r w:rsidRPr="000C464C">
        <w:rPr>
          <w:rFonts w:ascii="GHEA Mariam" w:hAnsi="GHEA Mariam"/>
          <w:sz w:val="24"/>
          <w:szCs w:val="24"/>
          <w:lang w:val="hy-AM"/>
        </w:rPr>
        <w:t xml:space="preserve">դրանով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սոցիալական վիճակի վատթարաց</w:t>
      </w:r>
      <w:r w:rsidRPr="000C464C">
        <w:rPr>
          <w:rFonts w:ascii="GHEA Mariam" w:hAnsi="GHEA Mariam"/>
          <w:sz w:val="24"/>
          <w:szCs w:val="24"/>
          <w:lang w:val="hy-AM"/>
        </w:rPr>
        <w:t xml:space="preserve">մամբ պայմանավորված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և այն մեղմելու նպատակով նոր ծախսերի առաջացում, </w:t>
      </w:r>
    </w:p>
    <w:p w14:paraId="10863FCE" w14:textId="1726B906" w:rsidR="007922DC" w:rsidRPr="00FD386F" w:rsidRDefault="007922DC" w:rsidP="000C464C">
      <w:pPr>
        <w:pStyle w:val="NoSpacing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</w:t>
      </w:r>
      <w:r w:rsidR="000C464C" w:rsidRPr="000C464C">
        <w:rPr>
          <w:rFonts w:ascii="GHEA Mariam" w:hAnsi="GHEA Mariam"/>
          <w:sz w:val="24"/>
          <w:szCs w:val="24"/>
          <w:lang w:val="hy-AM"/>
        </w:rPr>
        <w:t>, համայնքի պահուստային միջոցներից միջոցառումների իրականացում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կամ պլանավորված եկամտի նվազում, </w:t>
      </w:r>
    </w:p>
    <w:p w14:paraId="094A8965" w14:textId="4394EA01" w:rsidR="007922DC" w:rsidRPr="00FD386F" w:rsidRDefault="007922DC" w:rsidP="000C464C">
      <w:pPr>
        <w:pStyle w:val="NoSpacing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Տարբեր գործընթացներով պայմանավորված նախատեսված ծրագրերի շահառուների թվի կտրուկ ավելացում,</w:t>
      </w:r>
    </w:p>
    <w:p w14:paraId="0B85AD14" w14:textId="53BE9669" w:rsidR="007922DC" w:rsidRPr="00FD386F" w:rsidRDefault="007922DC" w:rsidP="000C464C">
      <w:pPr>
        <w:pStyle w:val="NoSpacing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 Բոլոր այն ներքին և արտաքին ծախսային գործոնները, որոնք կարող են ազդել պետական բյուջեից ստացվող դոտացիաների, սուբվենցիաների և 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այլ նպատակային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հատկացումների վրա, </w:t>
      </w:r>
    </w:p>
    <w:p w14:paraId="224D9363" w14:textId="17A4730F" w:rsidR="007922DC" w:rsidRPr="00FD386F" w:rsidRDefault="007922DC" w:rsidP="000C464C">
      <w:pPr>
        <w:pStyle w:val="NoSpacing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ՀՀ դրամի արժևոր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մամբ և արժեզրկմամբ պայմանավորված՝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տարածաշրջանում արտահանվող օգտակար հանածոների գների հնարավոր անկումը կամ նավթի և շինանյութերի  գների կտրուկ աճը, գնաճը, աշխարհաքաղաքական իրավիճակով պայմանավորված պարենային և ոչ պարենային ապրանքների արտահանման կամ ներկրման սահմանափակումները, 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151BFC82" w14:textId="41A5181F" w:rsidR="007922DC" w:rsidRPr="00FD386F" w:rsidRDefault="000C464C" w:rsidP="000C464C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0C464C">
        <w:rPr>
          <w:rFonts w:ascii="GHEA Mariam" w:hAnsi="GHEA Mariam"/>
          <w:sz w:val="24"/>
          <w:szCs w:val="24"/>
          <w:lang w:val="hy-AM"/>
        </w:rPr>
        <w:t xml:space="preserve">Եվ այլ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ներքին և արտաքին գործոններ, որոնք ներկա պահին հնարավոր չէ կանխատեսել կամ  որպես ռիսկ դիտարկել, որոնք, կարող են էական բացասական ազդեցություն թողնել համայնքի սոցիալ-տնտեսական իրավիճակի վրա՝ խոչընդոտելով կանխատեսվող ծախսերի կատարումը կամ նախատեսված ծրագրերի</w:t>
      </w:r>
      <w:r w:rsidRPr="000C464C">
        <w:rPr>
          <w:rFonts w:ascii="GHEA Mariam" w:hAnsi="GHEA Mariam"/>
          <w:sz w:val="24"/>
          <w:szCs w:val="24"/>
          <w:lang w:val="hy-AM"/>
        </w:rPr>
        <w:t xml:space="preserve"> ու միջոցառումների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իրականացումը։</w:t>
      </w:r>
    </w:p>
    <w:p w14:paraId="6DB2BBE6" w14:textId="1A5B7E21" w:rsidR="007922DC" w:rsidRPr="00FD386F" w:rsidRDefault="007922DC" w:rsidP="00660C6F">
      <w:pPr>
        <w:pStyle w:val="ListParagraph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3</w:t>
      </w:r>
      <w:r w:rsidRPr="00FD386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Համայնքի հնգամյա զարգացման </w:t>
      </w:r>
      <w:r w:rsidR="000C464C" w:rsidRPr="000C464C">
        <w:rPr>
          <w:rFonts w:ascii="GHEA Mariam" w:hAnsi="GHEA Mariam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միջնաժամկետ ծախսային ծրագր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երում </w:t>
      </w:r>
      <w:r w:rsidRPr="00FD386F">
        <w:rPr>
          <w:rFonts w:ascii="GHEA Mariam" w:hAnsi="GHEA Mariam"/>
          <w:sz w:val="24"/>
          <w:szCs w:val="24"/>
          <w:lang w:val="hy-AM"/>
        </w:rPr>
        <w:t>որպես առաջնահերթություն և գերակայություն է սահմանվում ավելի անվտանգ, բարեկարգ, կանաչապատ, էկոլոգիապես մաքուր</w:t>
      </w:r>
      <w:r w:rsidRPr="00FD386F">
        <w:rPr>
          <w:rFonts w:ascii="GHEA Mariam" w:eastAsia="MS Gothic" w:hAnsi="GHEA Mariam" w:cs="MS Gothic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/>
          <w:sz w:val="24"/>
          <w:szCs w:val="24"/>
          <w:lang w:val="hy-AM"/>
        </w:rPr>
        <w:t>նորոգված ենթակառուցվածքներով,</w:t>
      </w:r>
      <w:r w:rsidRPr="00FD386F">
        <w:rPr>
          <w:rFonts w:ascii="GHEA Mariam" w:eastAsia="MS Gothic" w:hAnsi="GHEA Mariam" w:cs="MS Gothic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տնտեսապես </w:t>
      </w:r>
      <w:r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զարգացած, հոգևոր, մշակութային, </w:t>
      </w:r>
      <w:r w:rsidR="000C464C" w:rsidRPr="000C464C">
        <w:rPr>
          <w:rFonts w:ascii="GHEA Mariam" w:hAnsi="GHEA Mariam"/>
          <w:sz w:val="24"/>
          <w:szCs w:val="24"/>
          <w:lang w:val="hy-AM"/>
        </w:rPr>
        <w:t>զբոսաշրջային և սպորտային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 ունենալը: Առաջնահերթությունների թվում են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 նաև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ավելի համակարգված աղբահանություն, 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կոմունալ ծառայությունների մատուցում, </w:t>
      </w:r>
      <w:r w:rsidRPr="00FD386F">
        <w:rPr>
          <w:rFonts w:ascii="GHEA Mariam" w:hAnsi="GHEA Mariam"/>
          <w:sz w:val="24"/>
          <w:szCs w:val="24"/>
          <w:lang w:val="hy-AM"/>
        </w:rPr>
        <w:t>նախադպրոցական և արտադպրոցական կրթության ոլորտ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ի արդիականացում 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660C6F" w:rsidRPr="00660C6F">
        <w:rPr>
          <w:rFonts w:ascii="GHEA Mariam" w:hAnsi="GHEA Mariam"/>
          <w:sz w:val="24"/>
          <w:szCs w:val="24"/>
          <w:lang w:val="hy-AM"/>
        </w:rPr>
        <w:t>երեխաների հաճախումների աճ</w:t>
      </w:r>
      <w:r w:rsidRPr="00FD386F">
        <w:rPr>
          <w:rFonts w:ascii="GHEA Mariam" w:eastAsia="MS Gothic" w:hAnsi="GHEA Mariam" w:cs="MS Gothic" w:hint="eastAsia"/>
          <w:sz w:val="24"/>
          <w:szCs w:val="24"/>
          <w:lang w:val="hy-AM"/>
        </w:rPr>
        <w:t>，</w:t>
      </w:r>
      <w:r w:rsidRPr="00FD386F">
        <w:rPr>
          <w:rFonts w:ascii="GHEA Mariam" w:hAnsi="GHEA Mariam"/>
          <w:sz w:val="24"/>
          <w:szCs w:val="24"/>
          <w:lang w:val="hy-AM"/>
        </w:rPr>
        <w:t>համայնքային կյանքում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՝ բամզատեսակ միջոցառումներում և ծրագրերում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երիտասարդների ակտիվ մասնակցությունն և այլն: </w:t>
      </w:r>
    </w:p>
    <w:p w14:paraId="7CDF5AFD" w14:textId="710066CA" w:rsidR="007922DC" w:rsidRPr="00FD386F" w:rsidRDefault="007922DC" w:rsidP="00660C6F">
      <w:pPr>
        <w:tabs>
          <w:tab w:val="left" w:pos="1358"/>
        </w:tabs>
        <w:spacing w:after="0" w:line="48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Համայնքի զարգացման հիմնական գրավականը պետք է լինի տնտեսության դիվերսիֆիկացիան /բազմատեսակացում/, 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հանքային բուժիչ ջրի՝ ընդերքօգտագործողներից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զատ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, որը համարվում է մեր համայնքի բրենդը,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այլ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ոլորտների զարգացում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՝ </w:t>
      </w:r>
      <w:r w:rsidRPr="00FD386F">
        <w:rPr>
          <w:rFonts w:ascii="GHEA Mariam" w:hAnsi="GHEA Mariam"/>
          <w:sz w:val="24"/>
          <w:szCs w:val="24"/>
          <w:lang w:val="hy-AM"/>
        </w:rPr>
        <w:t>բարձր տեղեկատվական տեխնոլոգիաների կիրառ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ում, </w:t>
      </w:r>
      <w:r w:rsidRPr="00FD386F">
        <w:rPr>
          <w:rFonts w:ascii="GHEA Mariam" w:hAnsi="GHEA Mariam"/>
          <w:sz w:val="24"/>
          <w:szCs w:val="24"/>
          <w:lang w:val="hy-AM"/>
        </w:rPr>
        <w:t>ինտելեկտուալ ներուժի օգտագործմամբ</w:t>
      </w:r>
      <w:r w:rsidR="00660C6F" w:rsidRPr="00660C6F">
        <w:rPr>
          <w:rFonts w:ascii="GHEA Mariam" w:hAnsi="GHEA Mariam"/>
          <w:sz w:val="24"/>
          <w:szCs w:val="24"/>
          <w:lang w:val="hy-AM"/>
        </w:rPr>
        <w:t>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նոր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 ենթակառուցվածքների կառուցում  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աշխատատեղերի </w:t>
      </w:r>
      <w:r w:rsidR="00660C6F" w:rsidRPr="00660C6F">
        <w:rPr>
          <w:rFonts w:ascii="GHEA Mariam" w:hAnsi="GHEA Mariam"/>
          <w:sz w:val="24"/>
          <w:szCs w:val="24"/>
          <w:lang w:val="hy-AM"/>
        </w:rPr>
        <w:t>ստեղծում</w:t>
      </w:r>
      <w:r w:rsidRPr="00FD386F">
        <w:rPr>
          <w:rFonts w:ascii="GHEA Mariam" w:eastAsia="MS Gothic" w:hAnsi="GHEA Mariam" w:cs="MS Gothic" w:hint="eastAsia"/>
          <w:sz w:val="24"/>
          <w:szCs w:val="24"/>
          <w:lang w:val="hy-AM"/>
        </w:rPr>
        <w:t>，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գյուղատնտեսության և զբոսաշրջության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, էկոտուրի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զարգացում</w:t>
      </w:r>
      <w:r w:rsidR="00660C6F" w:rsidRPr="00660C6F">
        <w:rPr>
          <w:rFonts w:ascii="GHEA Mariam" w:hAnsi="GHEA Mariam"/>
          <w:sz w:val="24"/>
          <w:szCs w:val="24"/>
          <w:lang w:val="hy-AM"/>
        </w:rPr>
        <w:t>: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</w:p>
    <w:p w14:paraId="1FB2A69B" w14:textId="611BE6F5" w:rsidR="007922DC" w:rsidRDefault="007922DC" w:rsidP="00660C6F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Համայնքում արտաքին ֆինանսական աջակցության չափերը և աղբյուրները  կանխատեսելն այնքան իրատեսական չէ, քանի որ ներկա պահին 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չունենք  ոչ ռեզիդետների /թե ֆիզիկական , և թե իրավաբանական/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պայմանավորվածություններ</w:t>
      </w:r>
      <w:r w:rsidR="00660C6F" w:rsidRPr="00660C6F">
        <w:rPr>
          <w:rFonts w:ascii="GHEA Mariam" w:hAnsi="GHEA Mariam"/>
          <w:sz w:val="24"/>
          <w:szCs w:val="24"/>
          <w:lang w:val="hy-AM"/>
        </w:rPr>
        <w:t>,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կնքված պայմանագրեր ու համաձայնագրեր։ </w:t>
      </w:r>
    </w:p>
    <w:p w14:paraId="23AE442E" w14:textId="0F071248" w:rsidR="007922DC" w:rsidRPr="00FD386F" w:rsidRDefault="00660C6F" w:rsidP="00660C6F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660C6F">
        <w:rPr>
          <w:rFonts w:ascii="GHEA Mariam" w:hAnsi="GHEA Mariam"/>
          <w:sz w:val="24"/>
          <w:szCs w:val="24"/>
          <w:lang w:val="hy-AM"/>
        </w:rPr>
        <w:t xml:space="preserve">Համայնքում գործում են ընդերքօգտագործողներ, որոնք իրենց պայմանագրային պարտավորության համաձայն, իրականացնում են սոցիալական ծրագրեր, ինչպես նաև աջակցում են   համայնքում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բարեկարգման աշխատանքների</w:t>
      </w:r>
      <w:r w:rsidRPr="00660C6F">
        <w:rPr>
          <w:rFonts w:ascii="GHEA Mariam" w:hAnsi="GHEA Mariam"/>
          <w:sz w:val="24"/>
          <w:szCs w:val="24"/>
          <w:lang w:val="hy-AM"/>
        </w:rPr>
        <w:t xml:space="preserve">ն: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10BD15B2" w14:textId="57B77C12" w:rsidR="00C63DFE" w:rsidRDefault="007922DC" w:rsidP="00C63DFE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Համայնքն ակտիվ համագործակցում է </w:t>
      </w:r>
      <w:r w:rsidR="00A76E78" w:rsidRPr="00A76E78">
        <w:rPr>
          <w:rFonts w:ascii="GHEA Mariam" w:hAnsi="GHEA Mariam"/>
          <w:sz w:val="24"/>
          <w:szCs w:val="24"/>
          <w:lang w:val="hy-AM"/>
        </w:rPr>
        <w:t xml:space="preserve">ՀՀ կառավարության , ՀՀ Տարածքային զարգացման Հիմնադրամի,, , ,,էներգետիկայի հայկական գործակալություն Հիմնադրամի,, ՄԱԿ-ի 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տեղական </w:t>
      </w:r>
      <w:r w:rsidR="00A76E78" w:rsidRPr="00A76E78">
        <w:rPr>
          <w:rFonts w:ascii="GHEA Mariam" w:hAnsi="GHEA Mariam"/>
          <w:sz w:val="24"/>
          <w:szCs w:val="24"/>
          <w:lang w:val="hy-AM"/>
        </w:rPr>
        <w:t xml:space="preserve">այլ </w:t>
      </w:r>
      <w:r w:rsidRPr="00FD386F">
        <w:rPr>
          <w:rFonts w:ascii="GHEA Mariam" w:hAnsi="GHEA Mariam"/>
          <w:sz w:val="24"/>
          <w:szCs w:val="24"/>
          <w:lang w:val="hy-AM"/>
        </w:rPr>
        <w:t>կազմակերպությունների հետ</w:t>
      </w:r>
      <w:r w:rsidR="00762044" w:rsidRPr="00762044">
        <w:rPr>
          <w:rFonts w:ascii="GHEA Mariam" w:hAnsi="GHEA Mariam"/>
          <w:sz w:val="24"/>
          <w:szCs w:val="24"/>
          <w:lang w:val="hy-AM"/>
        </w:rPr>
        <w:t xml:space="preserve">՝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62044" w:rsidRPr="00762044">
        <w:rPr>
          <w:rFonts w:ascii="GHEA Mariam" w:hAnsi="GHEA Mariam"/>
          <w:sz w:val="24"/>
          <w:szCs w:val="24"/>
          <w:lang w:val="hy-AM"/>
        </w:rPr>
        <w:t>մասնակցելով դրամաշնորհային ծրագրերին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։ </w:t>
      </w:r>
      <w:r w:rsidR="00762044" w:rsidRPr="00A76E78">
        <w:rPr>
          <w:rFonts w:ascii="GHEA Mariam" w:hAnsi="GHEA Mariam"/>
          <w:sz w:val="24"/>
          <w:szCs w:val="24"/>
          <w:lang w:val="hy-AM"/>
        </w:rPr>
        <w:t>Ֆ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ինանսական աջակցությունների </w:t>
      </w:r>
      <w:r w:rsidR="00A76E78" w:rsidRPr="00A76E78">
        <w:rPr>
          <w:rFonts w:ascii="GHEA Mariam" w:hAnsi="GHEA Mariam"/>
          <w:sz w:val="24"/>
          <w:szCs w:val="24"/>
          <w:lang w:val="hy-AM"/>
        </w:rPr>
        <w:t>շնորհիվ և ՄԱԿ-ի զարգացման ծրագրերով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 պայմանավորված </w:t>
      </w:r>
      <w:r w:rsidR="00A76E78" w:rsidRPr="00A76E78">
        <w:rPr>
          <w:rFonts w:ascii="GHEA Mariam" w:hAnsi="GHEA Mariam"/>
          <w:sz w:val="24"/>
          <w:szCs w:val="24"/>
          <w:lang w:val="hy-AM"/>
        </w:rPr>
        <w:t xml:space="preserve">՝ </w:t>
      </w:r>
      <w:r w:rsidRPr="00FD386F">
        <w:rPr>
          <w:rFonts w:ascii="GHEA Mariam" w:hAnsi="GHEA Mariam"/>
          <w:sz w:val="24"/>
          <w:szCs w:val="24"/>
          <w:lang w:val="hy-AM"/>
        </w:rPr>
        <w:t>համայնք</w:t>
      </w:r>
      <w:r w:rsidR="00A76E78" w:rsidRPr="00A76E78">
        <w:rPr>
          <w:rFonts w:ascii="GHEA Mariam" w:hAnsi="GHEA Mariam"/>
          <w:sz w:val="24"/>
          <w:szCs w:val="24"/>
          <w:lang w:val="hy-AM"/>
        </w:rPr>
        <w:t>ում բարեկարգվում են միջպետական նշանակության ճանապարհներ,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 քայլարշավային արահետները և մարզահրապարակները, տեղադրվում են արձաններ՝ </w:t>
      </w:r>
      <w:r w:rsid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 xml:space="preserve">Ջերմուկ քաղաքի խորհրդանիշ </w:t>
      </w:r>
      <w:r w:rsidR="00C63DFE" w:rsidRP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>,,</w:t>
      </w:r>
      <w:r w:rsid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>եղնիկի</w:t>
      </w:r>
      <w:r w:rsidR="00C63DFE" w:rsidRP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>,,</w:t>
      </w:r>
      <w:r w:rsid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 xml:space="preserve"> </w:t>
      </w:r>
      <w:r w:rsidR="00C63DFE" w:rsidRP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 xml:space="preserve">արձանը, </w:t>
      </w:r>
      <w:r w:rsidR="00A76E78" w:rsidRPr="00A76E78">
        <w:rPr>
          <w:rFonts w:ascii="GHEA Mariam" w:hAnsi="GHEA Mariam"/>
          <w:sz w:val="24"/>
          <w:szCs w:val="24"/>
          <w:lang w:val="hy-AM"/>
        </w:rPr>
        <w:t>կառուցվում են արևային կայաններ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՝ </w:t>
      </w:r>
      <w:r w:rsidR="00C63DFE" w:rsidRPr="00FD386F">
        <w:rPr>
          <w:rFonts w:ascii="GHEA Mariam" w:hAnsi="GHEA Mariam"/>
          <w:sz w:val="24"/>
          <w:szCs w:val="24"/>
          <w:lang w:val="hy-AM"/>
        </w:rPr>
        <w:t>արևային էներգիայի կիրառմանն ուղղված ծրագրեր</w:t>
      </w:r>
      <w:r w:rsidR="00A76E78" w:rsidRPr="00A76E78">
        <w:rPr>
          <w:rFonts w:ascii="GHEA Mariam" w:hAnsi="GHEA Mariam"/>
          <w:sz w:val="24"/>
          <w:szCs w:val="24"/>
          <w:lang w:val="hy-AM"/>
        </w:rPr>
        <w:t xml:space="preserve">, ճեմուղիներ և շուկաներ՝ տեղադրելով տաղավարներ , տեղեկատվական կենտրոններ , դիտահրապարակներ, զբոսաշրջության խթանման </w:t>
      </w:r>
      <w:r w:rsidR="00A76E78" w:rsidRPr="00A76E78">
        <w:rPr>
          <w:rFonts w:ascii="GHEA Mariam" w:hAnsi="GHEA Mariam"/>
          <w:sz w:val="24"/>
          <w:szCs w:val="24"/>
          <w:lang w:val="hy-AM"/>
        </w:rPr>
        <w:lastRenderedPageBreak/>
        <w:t xml:space="preserve">համար՝ 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նոր ենթակառույցներ , իրականացվում են </w:t>
      </w:r>
      <w:r w:rsidRPr="00FD386F">
        <w:rPr>
          <w:rFonts w:ascii="GHEA Mariam" w:hAnsi="GHEA Mariam"/>
          <w:sz w:val="24"/>
          <w:szCs w:val="24"/>
          <w:lang w:val="hy-AM"/>
        </w:rPr>
        <w:t>գյուղատնտեսությ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ան,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կրթությ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ան 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սոցիալական բնույթի </w:t>
      </w:r>
      <w:r w:rsidR="00C63DFE" w:rsidRPr="00C63DFE">
        <w:rPr>
          <w:rFonts w:ascii="GHEA Mariam" w:hAnsi="GHEA Mariam"/>
          <w:sz w:val="24"/>
          <w:szCs w:val="24"/>
          <w:lang w:val="hy-AM"/>
        </w:rPr>
        <w:t>այլ ծրագրեր</w:t>
      </w:r>
      <w:r w:rsidRPr="00FD386F">
        <w:rPr>
          <w:rFonts w:ascii="GHEA Mariam" w:hAnsi="GHEA Mariam"/>
          <w:sz w:val="24"/>
          <w:szCs w:val="24"/>
          <w:lang w:val="hy-AM"/>
        </w:rPr>
        <w:t>։</w:t>
      </w:r>
    </w:p>
    <w:p w14:paraId="428A3672" w14:textId="1DEFE627" w:rsidR="007922DC" w:rsidRDefault="00C63DFE" w:rsidP="00AE3D83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C63DFE">
        <w:rPr>
          <w:rFonts w:ascii="GHEA Mariam" w:hAnsi="GHEA Mariam"/>
          <w:sz w:val="24"/>
          <w:szCs w:val="24"/>
          <w:lang w:val="hy-AM"/>
        </w:rPr>
        <w:t>Համայնքում գործող տնտեսվարողների կողմից կառուցվում և հիմնանորոգվում են առողջարաններ, առևտրի կենտրոններ, հանքային ջրի շշալցման նոր գործարան: Վերջիններիս կադաստարային արժեքների փոփոխություններով պայմանավորված</w:t>
      </w:r>
      <w:r w:rsidR="00086506" w:rsidRPr="00086506">
        <w:rPr>
          <w:rFonts w:ascii="GHEA Mariam" w:hAnsi="GHEA Mariam"/>
          <w:sz w:val="24"/>
          <w:szCs w:val="24"/>
          <w:lang w:val="hy-AM"/>
        </w:rPr>
        <w:t xml:space="preserve">՝ </w:t>
      </w:r>
      <w:r w:rsidRPr="00C63DFE">
        <w:rPr>
          <w:rFonts w:ascii="GHEA Mariam" w:hAnsi="GHEA Mariam"/>
          <w:sz w:val="24"/>
          <w:szCs w:val="24"/>
          <w:lang w:val="hy-AM"/>
        </w:rPr>
        <w:t xml:space="preserve"> </w:t>
      </w:r>
      <w:r w:rsidR="00086506" w:rsidRPr="00086506">
        <w:rPr>
          <w:rFonts w:ascii="GHEA Mariam" w:hAnsi="GHEA Mariam"/>
          <w:sz w:val="24"/>
          <w:szCs w:val="24"/>
          <w:lang w:val="hy-AM"/>
        </w:rPr>
        <w:t xml:space="preserve">կվերահաշվարկվեն </w:t>
      </w:r>
      <w:r w:rsidRPr="00C63DFE">
        <w:rPr>
          <w:rFonts w:ascii="GHEA Mariam" w:hAnsi="GHEA Mariam"/>
          <w:sz w:val="24"/>
          <w:szCs w:val="24"/>
          <w:lang w:val="hy-AM"/>
        </w:rPr>
        <w:t xml:space="preserve"> նրանց </w:t>
      </w:r>
      <w:r w:rsidR="00086506" w:rsidRPr="00086506">
        <w:rPr>
          <w:rFonts w:ascii="GHEA Mariam" w:hAnsi="GHEA Mariam"/>
          <w:sz w:val="24"/>
          <w:szCs w:val="24"/>
          <w:lang w:val="hy-AM"/>
        </w:rPr>
        <w:t xml:space="preserve">գործունեության և սեփականության իրավունքի վկայականով ամրագրված անշարժ գույքի </w:t>
      </w:r>
      <w:r w:rsidRPr="00C63DFE">
        <w:rPr>
          <w:rFonts w:ascii="GHEA Mariam" w:hAnsi="GHEA Mariam"/>
          <w:sz w:val="24"/>
          <w:szCs w:val="24"/>
          <w:lang w:val="hy-AM"/>
        </w:rPr>
        <w:t>նկատմամբ հաշվեգրված հարկերն ու տուրքերը, և հետագա տարիների համար համայնքի միջնաժամկետ ծախսերի ծրագրերում</w:t>
      </w:r>
      <w:r w:rsidR="00086506" w:rsidRPr="00086506">
        <w:rPr>
          <w:rFonts w:ascii="GHEA Mariam" w:hAnsi="GHEA Mariam"/>
          <w:sz w:val="24"/>
          <w:szCs w:val="24"/>
          <w:lang w:val="hy-AM"/>
        </w:rPr>
        <w:t xml:space="preserve"> կնկատվի հարկային եկամուտների աճ</w:t>
      </w:r>
      <w:r w:rsidRPr="00C63DFE">
        <w:rPr>
          <w:rFonts w:ascii="GHEA Mariam" w:hAnsi="GHEA Mariam"/>
          <w:sz w:val="24"/>
          <w:szCs w:val="24"/>
          <w:lang w:val="hy-AM"/>
        </w:rPr>
        <w:t xml:space="preserve">: </w:t>
      </w:r>
      <w:r w:rsidR="00AE3D83" w:rsidRPr="00AE3D83">
        <w:rPr>
          <w:rFonts w:ascii="GHEA Mariam" w:hAnsi="GHEA Mariam"/>
          <w:sz w:val="24"/>
          <w:szCs w:val="24"/>
          <w:lang w:val="hy-AM"/>
        </w:rPr>
        <w:t xml:space="preserve">Համայնքի գերակա ոլորտը համարվում է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զբոսաշրջությունը։  </w:t>
      </w:r>
    </w:p>
    <w:p w14:paraId="175D3957" w14:textId="6E6D89E8" w:rsidR="009B0B6E" w:rsidRDefault="009B0B6E" w:rsidP="00AE3D83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</w:p>
    <w:p w14:paraId="7B50782C" w14:textId="77777777" w:rsidR="009B0B6E" w:rsidRPr="00FD386F" w:rsidRDefault="009B0B6E" w:rsidP="00AE3D83">
      <w:pPr>
        <w:pStyle w:val="NoSpacing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</w:p>
    <w:p w14:paraId="4B57854F" w14:textId="0526C8E7" w:rsidR="007922DC" w:rsidRPr="005048B9" w:rsidRDefault="00AE3D83" w:rsidP="009B0B6E">
      <w:pPr>
        <w:pStyle w:val="NoSpacing"/>
        <w:spacing w:line="360" w:lineRule="auto"/>
        <w:ind w:firstLine="426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5048B9">
        <w:rPr>
          <w:rFonts w:ascii="GHEA Mariam" w:hAnsi="GHEA Mariam"/>
          <w:b/>
          <w:bCs/>
          <w:sz w:val="24"/>
          <w:szCs w:val="24"/>
          <w:lang w:val="hy-AM"/>
        </w:rPr>
        <w:t>Համայնքապետարանի ֆինանսատնտեսագիտական,եկամուտների հաշվառման և հավաքագրման բաժնի պետ՝                                      Արմինե Ղազարյան</w:t>
      </w:r>
    </w:p>
    <w:p w14:paraId="77A215FE" w14:textId="77777777" w:rsidR="007922DC" w:rsidRPr="00FD386F" w:rsidRDefault="007922DC" w:rsidP="009B0B6E">
      <w:pPr>
        <w:pStyle w:val="NoSpacing"/>
        <w:spacing w:line="36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14:paraId="50379073" w14:textId="3BF5E7B6" w:rsidR="007922DC" w:rsidRPr="00762941" w:rsidRDefault="007922DC" w:rsidP="009B0B6E">
      <w:pPr>
        <w:pStyle w:val="NoSpacing"/>
        <w:spacing w:line="360" w:lineRule="auto"/>
        <w:ind w:firstLine="284"/>
        <w:contextualSpacing/>
        <w:jc w:val="center"/>
        <w:rPr>
          <w:rStyle w:val="Strong"/>
          <w:rFonts w:ascii="GHEA Mariam" w:hAnsi="GHEA Mariam"/>
          <w:sz w:val="27"/>
          <w:szCs w:val="27"/>
          <w:lang w:val="hy-AM"/>
        </w:rPr>
      </w:pPr>
      <w:r w:rsidRPr="00573FD0">
        <w:rPr>
          <w:rStyle w:val="Strong"/>
          <w:rFonts w:ascii="GHEA Mariam" w:hAnsi="GHEA Mariam"/>
          <w:sz w:val="27"/>
          <w:szCs w:val="27"/>
          <w:lang w:val="hy-AM"/>
        </w:rPr>
        <w:t xml:space="preserve">ՈՐՈՇՈՒՄ N </w:t>
      </w:r>
    </w:p>
    <w:p w14:paraId="7EAD7A85" w14:textId="7FBB0BDB" w:rsidR="007922DC" w:rsidRDefault="00AE3D83" w:rsidP="009B0B6E">
      <w:pPr>
        <w:pStyle w:val="NoSpacing"/>
        <w:spacing w:line="360" w:lineRule="auto"/>
        <w:ind w:firstLine="284"/>
        <w:contextualSpacing/>
        <w:jc w:val="center"/>
        <w:rPr>
          <w:rStyle w:val="Strong"/>
          <w:rFonts w:ascii="GHEA Mariam" w:hAnsi="GHEA Mariam"/>
          <w:lang w:val="hy-AM"/>
        </w:rPr>
      </w:pPr>
      <w:r w:rsidRPr="00AE3D83">
        <w:rPr>
          <w:rStyle w:val="Strong"/>
          <w:rFonts w:ascii="GHEA Mariam" w:hAnsi="GHEA Mariam"/>
          <w:lang w:val="hy-AM"/>
        </w:rPr>
        <w:t xml:space="preserve">ՀՈՒԼԻՍ   </w:t>
      </w:r>
      <w:r w:rsidR="007922DC" w:rsidRPr="004839EF">
        <w:rPr>
          <w:rStyle w:val="Strong"/>
          <w:rFonts w:ascii="GHEA Mariam" w:hAnsi="GHEA Mariam"/>
          <w:lang w:val="hy-AM"/>
        </w:rPr>
        <w:t xml:space="preserve"> 20</w:t>
      </w:r>
      <w:r w:rsidR="007922DC">
        <w:rPr>
          <w:rStyle w:val="Strong"/>
          <w:rFonts w:ascii="GHEA Mariam" w:hAnsi="GHEA Mariam"/>
          <w:lang w:val="hy-AM"/>
        </w:rPr>
        <w:t>2</w:t>
      </w:r>
      <w:r w:rsidRPr="00AE3D83">
        <w:rPr>
          <w:rStyle w:val="Strong"/>
          <w:rFonts w:ascii="GHEA Mariam" w:hAnsi="GHEA Mariam"/>
          <w:lang w:val="hy-AM"/>
        </w:rPr>
        <w:t>5</w:t>
      </w:r>
      <w:r w:rsidR="007922DC" w:rsidRPr="004839EF">
        <w:rPr>
          <w:rStyle w:val="Strong"/>
          <w:rFonts w:ascii="GHEA Mariam" w:hAnsi="GHEA Mariam"/>
          <w:lang w:val="hy-AM"/>
        </w:rPr>
        <w:t>թ.</w:t>
      </w:r>
    </w:p>
    <w:p w14:paraId="60422BFD" w14:textId="77777777" w:rsidR="007922DC" w:rsidRDefault="007922DC" w:rsidP="009B0B6E">
      <w:pPr>
        <w:pStyle w:val="NoSpacing"/>
        <w:spacing w:line="360" w:lineRule="auto"/>
        <w:ind w:firstLine="284"/>
        <w:contextualSpacing/>
        <w:jc w:val="center"/>
        <w:rPr>
          <w:rStyle w:val="Strong"/>
          <w:rFonts w:ascii="GHEA Mariam" w:hAnsi="GHEA Mariam"/>
          <w:lang w:val="hy-AM"/>
        </w:rPr>
      </w:pPr>
    </w:p>
    <w:p w14:paraId="659E637F" w14:textId="4A31D772" w:rsidR="007922DC" w:rsidRDefault="007922DC" w:rsidP="009B0B6E">
      <w:pPr>
        <w:spacing w:after="0" w:line="360" w:lineRule="auto"/>
        <w:ind w:firstLine="284"/>
        <w:jc w:val="center"/>
        <w:rPr>
          <w:rStyle w:val="Strong"/>
          <w:rFonts w:ascii="GHEA Mariam" w:hAnsi="GHEA Mariam"/>
          <w:sz w:val="24"/>
          <w:szCs w:val="24"/>
          <w:lang w:val="hy-AM"/>
        </w:rPr>
      </w:pPr>
      <w:r>
        <w:rPr>
          <w:rStyle w:val="Strong"/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="00AE3D83" w:rsidRPr="00AE3D83">
        <w:rPr>
          <w:rStyle w:val="Strong"/>
          <w:rFonts w:ascii="GHEA Mariam" w:hAnsi="GHEA Mariam"/>
          <w:sz w:val="24"/>
          <w:szCs w:val="24"/>
          <w:lang w:val="hy-AM"/>
        </w:rPr>
        <w:t>ՎԱՅՈՑ ՁՈՐ</w:t>
      </w: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ՄԱՐԶԻ </w:t>
      </w:r>
      <w:r w:rsidR="00AE3D83" w:rsidRPr="00AE3D83">
        <w:rPr>
          <w:rStyle w:val="Strong"/>
          <w:rFonts w:ascii="GHEA Mariam" w:hAnsi="GHEA Mariam"/>
          <w:sz w:val="24"/>
          <w:szCs w:val="24"/>
          <w:lang w:val="hy-AM"/>
        </w:rPr>
        <w:t>ՋԵՐՄՈՒԿ</w:t>
      </w: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ՀԱՄԱՅՆՔԻ 202</w:t>
      </w:r>
      <w:r w:rsidR="00AE3D83" w:rsidRPr="00AE3D83">
        <w:rPr>
          <w:rStyle w:val="Strong"/>
          <w:rFonts w:ascii="GHEA Mariam" w:hAnsi="GHEA Mariam"/>
          <w:sz w:val="24"/>
          <w:szCs w:val="24"/>
          <w:lang w:val="hy-AM"/>
        </w:rPr>
        <w:t>6</w:t>
      </w:r>
      <w:r>
        <w:rPr>
          <w:rStyle w:val="Strong"/>
          <w:rFonts w:ascii="GHEA Mariam" w:hAnsi="GHEA Mariam"/>
          <w:sz w:val="24"/>
          <w:szCs w:val="24"/>
          <w:lang w:val="hy-AM"/>
        </w:rPr>
        <w:t>-202</w:t>
      </w:r>
      <w:r w:rsidR="00AE3D83" w:rsidRPr="00AE3D83">
        <w:rPr>
          <w:rStyle w:val="Strong"/>
          <w:rFonts w:ascii="GHEA Mariam" w:hAnsi="GHEA Mariam"/>
          <w:sz w:val="24"/>
          <w:szCs w:val="24"/>
          <w:lang w:val="hy-AM"/>
        </w:rPr>
        <w:t>8</w:t>
      </w: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ԹՎԱԿԱՆՆԵՐԻ ՄԻՋՆԱԺԱՄԿԵՏ ԾԱԽՍԵՐԻ ԾՐԱԳԻՐԸ ՀԱՍՏԱՏԵԼՈՒ ՄԱՍԻՆ</w:t>
      </w:r>
    </w:p>
    <w:p w14:paraId="085BF022" w14:textId="77777777" w:rsidR="007922DC" w:rsidRDefault="007922DC" w:rsidP="009B0B6E">
      <w:pPr>
        <w:spacing w:after="0" w:line="360" w:lineRule="auto"/>
        <w:ind w:firstLine="284"/>
        <w:jc w:val="center"/>
        <w:rPr>
          <w:rStyle w:val="Strong"/>
          <w:rFonts w:ascii="GHEA Mariam" w:hAnsi="GHEA Mariam"/>
          <w:sz w:val="24"/>
          <w:szCs w:val="24"/>
          <w:lang w:val="hy-AM"/>
        </w:rPr>
      </w:pPr>
    </w:p>
    <w:p w14:paraId="4A17F888" w14:textId="534C15CF" w:rsidR="007922DC" w:rsidRPr="00762941" w:rsidRDefault="007922DC" w:rsidP="009B0B6E">
      <w:pPr>
        <w:spacing w:after="0" w:line="360" w:lineRule="auto"/>
        <w:ind w:firstLine="284"/>
        <w:jc w:val="both"/>
        <w:rPr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</w:t>
      </w:r>
      <w:r w:rsidRPr="00573FD0">
        <w:rPr>
          <w:rFonts w:ascii="GHEA Mariam" w:hAnsi="GHEA Mariam"/>
          <w:sz w:val="24"/>
          <w:szCs w:val="24"/>
          <w:lang w:val="hy-AM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Pr="00573FD0"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Հայաստանի Հանրապետության օրենքի 27.1-ին հոդվածով և հաշվի առնելով </w:t>
      </w:r>
      <w:r w:rsidR="00AE3D83" w:rsidRPr="00AE3D83">
        <w:rPr>
          <w:rFonts w:ascii="GHEA Mariam" w:hAnsi="GHEA Mariam"/>
          <w:sz w:val="24"/>
          <w:szCs w:val="24"/>
          <w:lang w:val="hy-AM"/>
        </w:rPr>
        <w:t>Ջերմուկ</w:t>
      </w:r>
      <w:r>
        <w:rPr>
          <w:rFonts w:ascii="GHEA Mariam" w:hAnsi="GHEA Mariam"/>
          <w:sz w:val="24"/>
          <w:szCs w:val="24"/>
          <w:lang w:val="hy-AM"/>
        </w:rPr>
        <w:t xml:space="preserve"> համայնքի ղեկավարի առաջարկությունը, </w:t>
      </w:r>
      <w:r w:rsidR="00AE3D83" w:rsidRPr="00AE3D83">
        <w:rPr>
          <w:rFonts w:ascii="GHEA Mariam" w:hAnsi="GHEA Mariam"/>
          <w:b/>
          <w:sz w:val="24"/>
          <w:szCs w:val="24"/>
          <w:lang w:val="hy-AM"/>
        </w:rPr>
        <w:t xml:space="preserve">Ջերմուկ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14:paraId="14A64B61" w14:textId="35FA6F6D" w:rsidR="007922DC" w:rsidRDefault="007922DC" w:rsidP="009B0B6E">
      <w:pPr>
        <w:spacing w:after="0" w:line="360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Հաստատել Հայաստանի Հանրապետության </w:t>
      </w:r>
      <w:r w:rsidR="00AE3D83" w:rsidRPr="00AE3D83">
        <w:rPr>
          <w:rFonts w:ascii="GHEA Mariam" w:hAnsi="GHEA Mariam"/>
          <w:sz w:val="24"/>
          <w:szCs w:val="24"/>
          <w:lang w:val="hy-AM"/>
        </w:rPr>
        <w:t xml:space="preserve">Վայոց ձոր </w:t>
      </w:r>
      <w:r>
        <w:rPr>
          <w:rFonts w:ascii="GHEA Mariam" w:hAnsi="GHEA Mariam"/>
          <w:sz w:val="24"/>
          <w:szCs w:val="24"/>
          <w:lang w:val="hy-AM"/>
        </w:rPr>
        <w:t xml:space="preserve">մարզի </w:t>
      </w:r>
      <w:r w:rsidR="00AE3D83" w:rsidRPr="00AE3D83">
        <w:rPr>
          <w:rFonts w:ascii="GHEA Mariam" w:hAnsi="GHEA Mariam"/>
          <w:sz w:val="24"/>
          <w:szCs w:val="24"/>
          <w:lang w:val="hy-AM"/>
        </w:rPr>
        <w:t xml:space="preserve">Ջերմուկ </w:t>
      </w:r>
      <w:r>
        <w:rPr>
          <w:rFonts w:ascii="GHEA Mariam" w:hAnsi="GHEA Mariam"/>
          <w:sz w:val="24"/>
          <w:szCs w:val="24"/>
          <w:lang w:val="hy-AM"/>
        </w:rPr>
        <w:t xml:space="preserve"> համայնքի 202</w:t>
      </w:r>
      <w:r w:rsidR="00AE3D83" w:rsidRPr="00AE3D83">
        <w:rPr>
          <w:rFonts w:ascii="GHEA Mariam" w:hAnsi="GHEA Mariam"/>
          <w:sz w:val="24"/>
          <w:szCs w:val="24"/>
          <w:lang w:val="hy-AM"/>
        </w:rPr>
        <w:t>6</w:t>
      </w:r>
      <w:r>
        <w:rPr>
          <w:rFonts w:ascii="GHEA Mariam" w:hAnsi="GHEA Mariam"/>
          <w:sz w:val="24"/>
          <w:szCs w:val="24"/>
          <w:lang w:val="hy-AM"/>
        </w:rPr>
        <w:t>-202</w:t>
      </w:r>
      <w:r w:rsidR="00AE3D83" w:rsidRPr="00AE3D83">
        <w:rPr>
          <w:rFonts w:ascii="GHEA Mariam" w:hAnsi="GHEA Mariam"/>
          <w:sz w:val="24"/>
          <w:szCs w:val="24"/>
          <w:lang w:val="hy-AM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 թվականների միջնաժամկետ ծախսերի ծրագիրը, համաձայն հավելվածի։</w:t>
      </w:r>
    </w:p>
    <w:p w14:paraId="4AA69723" w14:textId="77777777" w:rsidR="007922DC" w:rsidRPr="00FD386F" w:rsidRDefault="007922DC" w:rsidP="009B0B6E">
      <w:pPr>
        <w:spacing w:after="0" w:line="360" w:lineRule="auto"/>
        <w:ind w:firstLine="426"/>
        <w:rPr>
          <w:rFonts w:ascii="GHEA Mariam" w:hAnsi="GHEA Mariam"/>
          <w:sz w:val="24"/>
          <w:szCs w:val="24"/>
          <w:lang w:val="hy-AM"/>
        </w:rPr>
      </w:pPr>
    </w:p>
    <w:sectPr w:rsidR="007922DC" w:rsidRPr="00FD386F" w:rsidSect="00C11A2E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FC"/>
    <w:multiLevelType w:val="multilevel"/>
    <w:tmpl w:val="4E2A018C"/>
    <w:lvl w:ilvl="0">
      <w:start w:val="1"/>
      <w:numFmt w:val="decimal"/>
      <w:lvlText w:val="%1"/>
      <w:lvlJc w:val="left"/>
      <w:pPr>
        <w:ind w:left="825" w:hanging="8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51" w:hanging="8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77" w:hanging="82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1" w15:restartNumberingAfterBreak="0">
    <w:nsid w:val="05153781"/>
    <w:multiLevelType w:val="hybridMultilevel"/>
    <w:tmpl w:val="1F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09D1"/>
    <w:multiLevelType w:val="hybridMultilevel"/>
    <w:tmpl w:val="2B46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3" w15:restartNumberingAfterBreak="0">
    <w:nsid w:val="0C722238"/>
    <w:multiLevelType w:val="hybridMultilevel"/>
    <w:tmpl w:val="E49E24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0D3C73E4"/>
    <w:multiLevelType w:val="hybridMultilevel"/>
    <w:tmpl w:val="07DCBF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296AF5"/>
    <w:multiLevelType w:val="hybridMultilevel"/>
    <w:tmpl w:val="042C7AB2"/>
    <w:lvl w:ilvl="0" w:tplc="31A01168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4020"/>
    <w:multiLevelType w:val="hybridMultilevel"/>
    <w:tmpl w:val="7C9602E2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7" w15:restartNumberingAfterBreak="0">
    <w:nsid w:val="25154514"/>
    <w:multiLevelType w:val="hybridMultilevel"/>
    <w:tmpl w:val="B41071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163DFD"/>
    <w:multiLevelType w:val="hybridMultilevel"/>
    <w:tmpl w:val="0E0C53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BF175F3"/>
    <w:multiLevelType w:val="hybridMultilevel"/>
    <w:tmpl w:val="28162F00"/>
    <w:lvl w:ilvl="0" w:tplc="B428002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C100C3F"/>
    <w:multiLevelType w:val="hybridMultilevel"/>
    <w:tmpl w:val="2A64A030"/>
    <w:lvl w:ilvl="0" w:tplc="F32C8614">
      <w:start w:val="5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D0D0873"/>
    <w:multiLevelType w:val="hybridMultilevel"/>
    <w:tmpl w:val="A0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0475"/>
    <w:multiLevelType w:val="hybridMultilevel"/>
    <w:tmpl w:val="BD223752"/>
    <w:lvl w:ilvl="0" w:tplc="0419000F">
      <w:start w:val="1"/>
      <w:numFmt w:val="decimal"/>
      <w:lvlText w:val="%1."/>
      <w:lvlJc w:val="left"/>
      <w:pPr>
        <w:ind w:left="3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3" w15:restartNumberingAfterBreak="0">
    <w:nsid w:val="303B7C8D"/>
    <w:multiLevelType w:val="hybridMultilevel"/>
    <w:tmpl w:val="2452CB42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4" w15:restartNumberingAfterBreak="0">
    <w:nsid w:val="32813D00"/>
    <w:multiLevelType w:val="hybridMultilevel"/>
    <w:tmpl w:val="C32A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7839FF"/>
    <w:multiLevelType w:val="hybridMultilevel"/>
    <w:tmpl w:val="7D1ADFA0"/>
    <w:lvl w:ilvl="0" w:tplc="922AB9C0">
      <w:start w:val="1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3D7D28E4"/>
    <w:multiLevelType w:val="hybridMultilevel"/>
    <w:tmpl w:val="F5160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E726341"/>
    <w:multiLevelType w:val="hybridMultilevel"/>
    <w:tmpl w:val="121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9596C"/>
    <w:multiLevelType w:val="hybridMultilevel"/>
    <w:tmpl w:val="E3B42B40"/>
    <w:lvl w:ilvl="0" w:tplc="867247B8">
      <w:start w:val="9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B6357"/>
    <w:multiLevelType w:val="hybridMultilevel"/>
    <w:tmpl w:val="9202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83DB4"/>
    <w:multiLevelType w:val="hybridMultilevel"/>
    <w:tmpl w:val="CEC2839E"/>
    <w:lvl w:ilvl="0" w:tplc="B2807B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0062962"/>
    <w:multiLevelType w:val="hybridMultilevel"/>
    <w:tmpl w:val="8A1E15F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2" w15:restartNumberingAfterBreak="0">
    <w:nsid w:val="515B54FA"/>
    <w:multiLevelType w:val="hybridMultilevel"/>
    <w:tmpl w:val="8B2A3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35A6B65"/>
    <w:multiLevelType w:val="hybridMultilevel"/>
    <w:tmpl w:val="F282F5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7D300B"/>
    <w:multiLevelType w:val="hybridMultilevel"/>
    <w:tmpl w:val="0A6E59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3B29D0"/>
    <w:multiLevelType w:val="hybridMultilevel"/>
    <w:tmpl w:val="C800663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6" w15:restartNumberingAfterBreak="0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B371BC3"/>
    <w:multiLevelType w:val="hybridMultilevel"/>
    <w:tmpl w:val="8C52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B3F9B"/>
    <w:multiLevelType w:val="hybridMultilevel"/>
    <w:tmpl w:val="E88E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323968"/>
    <w:multiLevelType w:val="hybridMultilevel"/>
    <w:tmpl w:val="A2D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A69FD"/>
    <w:multiLevelType w:val="hybridMultilevel"/>
    <w:tmpl w:val="976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17F7"/>
    <w:multiLevelType w:val="hybridMultilevel"/>
    <w:tmpl w:val="821C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1017FC"/>
    <w:multiLevelType w:val="hybridMultilevel"/>
    <w:tmpl w:val="C95C4A02"/>
    <w:lvl w:ilvl="0" w:tplc="76C26406">
      <w:start w:val="1"/>
      <w:numFmt w:val="bullet"/>
      <w:lvlText w:val="-"/>
      <w:lvlJc w:val="left"/>
      <w:pPr>
        <w:ind w:left="786" w:hanging="360"/>
      </w:pPr>
      <w:rPr>
        <w:rFonts w:ascii="GHEA Mariam" w:eastAsia="Times New Roman" w:hAnsi="GHEA Mariam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00A6CDD"/>
    <w:multiLevelType w:val="hybridMultilevel"/>
    <w:tmpl w:val="31723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E00FEA"/>
    <w:multiLevelType w:val="hybridMultilevel"/>
    <w:tmpl w:val="9ED252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2D77489"/>
    <w:multiLevelType w:val="hybridMultilevel"/>
    <w:tmpl w:val="11B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28"/>
  </w:num>
  <w:num w:numId="5">
    <w:abstractNumId w:val="35"/>
  </w:num>
  <w:num w:numId="6">
    <w:abstractNumId w:val="11"/>
  </w:num>
  <w:num w:numId="7">
    <w:abstractNumId w:val="8"/>
  </w:num>
  <w:num w:numId="8">
    <w:abstractNumId w:val="12"/>
  </w:num>
  <w:num w:numId="9">
    <w:abstractNumId w:val="19"/>
  </w:num>
  <w:num w:numId="10">
    <w:abstractNumId w:val="22"/>
  </w:num>
  <w:num w:numId="11">
    <w:abstractNumId w:val="7"/>
  </w:num>
  <w:num w:numId="12">
    <w:abstractNumId w:val="13"/>
  </w:num>
  <w:num w:numId="13">
    <w:abstractNumId w:val="1"/>
  </w:num>
  <w:num w:numId="14">
    <w:abstractNumId w:val="34"/>
  </w:num>
  <w:num w:numId="15">
    <w:abstractNumId w:val="16"/>
  </w:num>
  <w:num w:numId="16">
    <w:abstractNumId w:val="25"/>
  </w:num>
  <w:num w:numId="17">
    <w:abstractNumId w:val="3"/>
  </w:num>
  <w:num w:numId="18">
    <w:abstractNumId w:val="2"/>
  </w:num>
  <w:num w:numId="19">
    <w:abstractNumId w:val="17"/>
  </w:num>
  <w:num w:numId="20">
    <w:abstractNumId w:val="31"/>
  </w:num>
  <w:num w:numId="21">
    <w:abstractNumId w:val="30"/>
  </w:num>
  <w:num w:numId="22">
    <w:abstractNumId w:val="24"/>
  </w:num>
  <w:num w:numId="23">
    <w:abstractNumId w:val="29"/>
  </w:num>
  <w:num w:numId="24">
    <w:abstractNumId w:val="21"/>
  </w:num>
  <w:num w:numId="25">
    <w:abstractNumId w:val="6"/>
  </w:num>
  <w:num w:numId="26">
    <w:abstractNumId w:val="3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"/>
  </w:num>
  <w:num w:numId="31">
    <w:abstractNumId w:val="23"/>
  </w:num>
  <w:num w:numId="32">
    <w:abstractNumId w:val="14"/>
  </w:num>
  <w:num w:numId="33">
    <w:abstractNumId w:val="20"/>
  </w:num>
  <w:num w:numId="34">
    <w:abstractNumId w:val="10"/>
  </w:num>
  <w:num w:numId="35">
    <w:abstractNumId w:val="26"/>
  </w:num>
  <w:num w:numId="36">
    <w:abstractNumId w:val="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BF"/>
    <w:rsid w:val="00021339"/>
    <w:rsid w:val="00025A3B"/>
    <w:rsid w:val="00073106"/>
    <w:rsid w:val="00086506"/>
    <w:rsid w:val="000B3F30"/>
    <w:rsid w:val="000C464C"/>
    <w:rsid w:val="000E6457"/>
    <w:rsid w:val="000E7B77"/>
    <w:rsid w:val="00142AC8"/>
    <w:rsid w:val="0015303A"/>
    <w:rsid w:val="00173A09"/>
    <w:rsid w:val="001828CA"/>
    <w:rsid w:val="001978F8"/>
    <w:rsid w:val="001A23C3"/>
    <w:rsid w:val="001B12C0"/>
    <w:rsid w:val="002572DA"/>
    <w:rsid w:val="0028492F"/>
    <w:rsid w:val="002B2965"/>
    <w:rsid w:val="002B3FE3"/>
    <w:rsid w:val="002B7225"/>
    <w:rsid w:val="002F2A54"/>
    <w:rsid w:val="00317B99"/>
    <w:rsid w:val="003247FF"/>
    <w:rsid w:val="00332183"/>
    <w:rsid w:val="0034116D"/>
    <w:rsid w:val="003608E1"/>
    <w:rsid w:val="003D087D"/>
    <w:rsid w:val="003D5852"/>
    <w:rsid w:val="003E53DF"/>
    <w:rsid w:val="003E6399"/>
    <w:rsid w:val="00406D68"/>
    <w:rsid w:val="00415ACF"/>
    <w:rsid w:val="00426676"/>
    <w:rsid w:val="00480E94"/>
    <w:rsid w:val="004839EF"/>
    <w:rsid w:val="004A7137"/>
    <w:rsid w:val="004C4C8F"/>
    <w:rsid w:val="004D0273"/>
    <w:rsid w:val="005048B9"/>
    <w:rsid w:val="00562D5D"/>
    <w:rsid w:val="00573FD0"/>
    <w:rsid w:val="005A0BF8"/>
    <w:rsid w:val="005C2F63"/>
    <w:rsid w:val="005E5EE9"/>
    <w:rsid w:val="00660C6F"/>
    <w:rsid w:val="00680F07"/>
    <w:rsid w:val="006B5F5A"/>
    <w:rsid w:val="006C099C"/>
    <w:rsid w:val="006D0DCE"/>
    <w:rsid w:val="006F4DBD"/>
    <w:rsid w:val="00761076"/>
    <w:rsid w:val="00762044"/>
    <w:rsid w:val="007627B0"/>
    <w:rsid w:val="00762941"/>
    <w:rsid w:val="00764262"/>
    <w:rsid w:val="007922DC"/>
    <w:rsid w:val="007A55EE"/>
    <w:rsid w:val="007B7FCF"/>
    <w:rsid w:val="007E4CF0"/>
    <w:rsid w:val="007F129B"/>
    <w:rsid w:val="007F697A"/>
    <w:rsid w:val="008B3EF1"/>
    <w:rsid w:val="008E223D"/>
    <w:rsid w:val="00911E69"/>
    <w:rsid w:val="00924163"/>
    <w:rsid w:val="00945CF0"/>
    <w:rsid w:val="009602D7"/>
    <w:rsid w:val="00963E74"/>
    <w:rsid w:val="009A0EE4"/>
    <w:rsid w:val="009B0B6E"/>
    <w:rsid w:val="00A00FEF"/>
    <w:rsid w:val="00A17692"/>
    <w:rsid w:val="00A76E78"/>
    <w:rsid w:val="00AC6CDA"/>
    <w:rsid w:val="00AE3D83"/>
    <w:rsid w:val="00B10707"/>
    <w:rsid w:val="00B61B13"/>
    <w:rsid w:val="00B874C1"/>
    <w:rsid w:val="00BB31D5"/>
    <w:rsid w:val="00C04587"/>
    <w:rsid w:val="00C04FB0"/>
    <w:rsid w:val="00C11A2E"/>
    <w:rsid w:val="00C2782B"/>
    <w:rsid w:val="00C32CAC"/>
    <w:rsid w:val="00C51667"/>
    <w:rsid w:val="00C63DFE"/>
    <w:rsid w:val="00C80A33"/>
    <w:rsid w:val="00C83493"/>
    <w:rsid w:val="00C921E8"/>
    <w:rsid w:val="00CB14EF"/>
    <w:rsid w:val="00D632DA"/>
    <w:rsid w:val="00D81C94"/>
    <w:rsid w:val="00DB0BBC"/>
    <w:rsid w:val="00E77A52"/>
    <w:rsid w:val="00E85184"/>
    <w:rsid w:val="00EE6245"/>
    <w:rsid w:val="00EF7BFA"/>
    <w:rsid w:val="00F535F6"/>
    <w:rsid w:val="00F8569D"/>
    <w:rsid w:val="00F965A0"/>
    <w:rsid w:val="00FB79BF"/>
    <w:rsid w:val="00FC4DB1"/>
    <w:rsid w:val="00FD386F"/>
    <w:rsid w:val="00FE020A"/>
    <w:rsid w:val="00FE3EDE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62E8A"/>
  <w15:docId w15:val="{8CBDC973-3C01-4A22-BC1C-2FE5C92A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Mariam" w:eastAsia="Calibri" w:hAnsi="GHEA Mariam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BF"/>
    <w:pPr>
      <w:spacing w:after="200" w:line="276" w:lineRule="auto"/>
    </w:pPr>
    <w:rPr>
      <w:rFonts w:ascii="Calibri" w:hAnsi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B79BF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FB79BF"/>
    <w:pPr>
      <w:ind w:left="720"/>
      <w:contextualSpacing/>
    </w:pPr>
    <w:rPr>
      <w:szCs w:val="20"/>
      <w:lang w:val="en-US" w:eastAsia="ru-RU"/>
    </w:rPr>
  </w:style>
  <w:style w:type="paragraph" w:styleId="NoSpacing">
    <w:name w:val="No Spacing"/>
    <w:link w:val="NoSpacingChar"/>
    <w:uiPriority w:val="99"/>
    <w:qFormat/>
    <w:rsid w:val="00FB79BF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9B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C11A2E"/>
    <w:rPr>
      <w:rFonts w:ascii="Calibri" w:hAnsi="Calibri"/>
      <w:sz w:val="22"/>
    </w:rPr>
  </w:style>
  <w:style w:type="character" w:customStyle="1" w:styleId="NoSpacingChar">
    <w:name w:val="No Spacing Char"/>
    <w:link w:val="NoSpacing"/>
    <w:uiPriority w:val="99"/>
    <w:locked/>
    <w:rsid w:val="00C11A2E"/>
    <w:rPr>
      <w:rFonts w:ascii="Calibri" w:hAnsi="Calibri"/>
      <w:sz w:val="22"/>
    </w:rPr>
  </w:style>
  <w:style w:type="character" w:styleId="Strong">
    <w:name w:val="Strong"/>
    <w:basedOn w:val="DefaultParagraphFont"/>
    <w:uiPriority w:val="99"/>
    <w:qFormat/>
    <w:locked/>
    <w:rsid w:val="00573F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Հավելված</vt:lpstr>
    </vt:vector>
  </TitlesOfParts>
  <Company>STFC</Company>
  <LinksUpToDate>false</LinksUpToDate>
  <CharactersWithSpaces>24511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</dc:title>
  <dc:subject/>
  <dc:creator>User</dc:creator>
  <cp:keywords/>
  <dc:description/>
  <cp:lastModifiedBy>Hp</cp:lastModifiedBy>
  <cp:revision>29</cp:revision>
  <cp:lastPrinted>2022-10-12T10:07:00Z</cp:lastPrinted>
  <dcterms:created xsi:type="dcterms:W3CDTF">2025-05-07T06:39:00Z</dcterms:created>
  <dcterms:modified xsi:type="dcterms:W3CDTF">2025-07-02T11:34:00Z</dcterms:modified>
</cp:coreProperties>
</file>