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7C" w:rsidRPr="00517D78" w:rsidRDefault="00133F7C" w:rsidP="00133F7C">
      <w:pPr>
        <w:spacing w:after="0"/>
        <w:ind w:left="6480" w:firstLine="720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</w:pP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Հավելված   </w:t>
      </w:r>
    </w:p>
    <w:p w:rsidR="00133F7C" w:rsidRPr="00517D78" w:rsidRDefault="00133F7C" w:rsidP="00133F7C">
      <w:pPr>
        <w:spacing w:after="0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</w:pP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                                                             </w:t>
      </w:r>
      <w:r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                             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Ջերմուկ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 համայնքի ավագանու</w:t>
      </w:r>
    </w:p>
    <w:p w:rsidR="00133F7C" w:rsidRPr="00517D78" w:rsidRDefault="00133F7C" w:rsidP="00133F7C">
      <w:pPr>
        <w:spacing w:after="0"/>
        <w:jc w:val="right"/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</w:pP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                                                               </w:t>
      </w:r>
      <w:r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                           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202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3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 xml:space="preserve">թվականի 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փետրվարի 24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-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ի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 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N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1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4</w:t>
      </w:r>
      <w:r w:rsidR="00D45EB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>–</w:t>
      </w:r>
      <w:r w:rsidRPr="00BF71C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Ա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nl-NL"/>
        </w:rPr>
        <w:t xml:space="preserve"> </w:t>
      </w:r>
      <w:r w:rsidRPr="00517D78">
        <w:rPr>
          <w:rFonts w:ascii="GHEA Grapalat" w:eastAsia="Times New Roman" w:hAnsi="GHEA Grapalat" w:cs="Sylfaen"/>
          <w:b/>
          <w:bCs/>
          <w:i/>
          <w:sz w:val="18"/>
          <w:szCs w:val="18"/>
          <w:lang w:val="hy-AM"/>
        </w:rPr>
        <w:t>որոշման</w:t>
      </w:r>
    </w:p>
    <w:p w:rsidR="00133F7C" w:rsidRDefault="00133F7C" w:rsidP="00133F7C">
      <w:pPr>
        <w:spacing w:after="0"/>
        <w:ind w:left="64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33F7C" w:rsidRDefault="00D45EB8" w:rsidP="00133F7C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ՋԵՐՄՈՒԿԻ</w:t>
      </w:r>
      <w:r w:rsidR="00133F7C">
        <w:rPr>
          <w:rFonts w:ascii="GHEA Grapalat" w:hAnsi="GHEA Grapalat"/>
          <w:b/>
          <w:sz w:val="24"/>
          <w:szCs w:val="24"/>
          <w:lang w:val="hy-AM"/>
        </w:rPr>
        <w:t xml:space="preserve"> ՀԱՄԱՅՆՔԱՊԵՏԱՐԱՆԻ ԱՇԽԱՏԱԿԱԶՄԻ ՀԱՄԱՅՆՔԱՅԻՆ ԾԱՌԱՅՈՂՆԵՐԻ ՊԱՇՏՈՆԱՅԻՆ ԴՐՈՒՅՔԱՉԱՓԻ ՆԿԱՏՄԱՄԲ ՍԱՀՄԱՆՎՈՂ ՀԱՎԵԼԱՎՃԱՐԻ ԿԻՐԱՌՄԱՆ ԿԱՐԳԸ ԵՎ </w:t>
      </w:r>
      <w:r>
        <w:rPr>
          <w:rFonts w:ascii="GHEA Grapalat" w:hAnsi="GHEA Grapalat"/>
          <w:b/>
          <w:sz w:val="24"/>
          <w:szCs w:val="24"/>
          <w:lang w:val="hy-AM"/>
        </w:rPr>
        <w:t>ՉԱՓ</w:t>
      </w:r>
      <w:r w:rsidR="00133F7C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133F7C" w:rsidRDefault="00133F7C" w:rsidP="00133F7C">
      <w:pPr>
        <w:pStyle w:val="a3"/>
        <w:numPr>
          <w:ilvl w:val="0"/>
          <w:numId w:val="1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կարգավորվում են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D45EB8">
        <w:rPr>
          <w:rFonts w:ascii="GHEA Grapalat" w:hAnsi="GHEA Grapalat"/>
          <w:sz w:val="24"/>
          <w:szCs w:val="24"/>
          <w:lang w:val="hy-AM"/>
        </w:rPr>
        <w:t>Ջերմուկ</w:t>
      </w:r>
      <w:r w:rsidRPr="007F211D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աշխատակազմի համայնքային ծառայողների՝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զբաղեցրած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975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խմբի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 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hy-AM"/>
        </w:rPr>
        <w:t xml:space="preserve"> և համայնքային ծառայության բնագավառում աշխատակազմի համայնքային ծառայողների՝ տվյալ աշխատակազմում ունեցած երկար տարիների (առնվազն հինգ տարի) աշխատանքային ստաժի համար պաշտոնային դրույքաչափի նկատմամբ սահմանվող հավելավճարների</w:t>
      </w:r>
      <w:r>
        <w:rPr>
          <w:rFonts w:ascii="Sylfaen" w:hAnsi="Sylfaen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կիրառման կարգի և չափի հետ կապված հարաբերությունները:</w:t>
      </w:r>
    </w:p>
    <w:p w:rsidR="00133F7C" w:rsidRDefault="0089758B" w:rsidP="00133F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Ջերմուկ</w:t>
      </w:r>
      <w:r w:rsidRPr="007F211D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համայնքապետարանի աշխատակազմի համայնքային ծառայողների զբաղեցրած պաշտոնի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խմբի 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>ենթախմբին համապատասխանող դասային աստիճանից բարձր դասային աստիճանի համար պաշտոնային դրույքաչափի նկատմամբ հ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ավելավճարը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սահմանվում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համայնքային ծառայողների նկատմամբ,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ովքեր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«Համայնքային ծառայության մասին» ՀՀ օրենքով սահմանված կարգով ստացել են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համայնքային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ավելի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="00133F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005A6">
        <w:rPr>
          <w:rFonts w:ascii="GHEA Grapalat" w:eastAsia="Times New Roman" w:hAnsi="GHEA Grapalat"/>
          <w:sz w:val="24"/>
          <w:szCs w:val="24"/>
          <w:lang w:val="hy-AM"/>
        </w:rPr>
        <w:t>աստիճան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և կիրառվում է ավելի բարձր դասային աստիճանը շնորհելու ամսվան հաջորդող ա</w:t>
      </w:r>
      <w:r w:rsidR="003005A6">
        <w:rPr>
          <w:rFonts w:ascii="GHEA Grapalat" w:eastAsia="Times New Roman" w:hAnsi="GHEA Grapalat"/>
          <w:sz w:val="24"/>
          <w:szCs w:val="24"/>
          <w:lang w:val="hy-AM"/>
        </w:rPr>
        <w:t>մ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>սվա մեկից: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:rsidR="005A2C41" w:rsidRPr="005A2C41" w:rsidRDefault="003005A6" w:rsidP="00133F7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GHEA Grapalat" w:eastAsia="Times New Roman" w:hAnsi="GHEA Grapalat"/>
          <w:sz w:val="24"/>
          <w:szCs w:val="24"/>
          <w:lang w:val="hy-AM"/>
        </w:rPr>
      </w:pPr>
      <w:r w:rsidRPr="005A2C41">
        <w:rPr>
          <w:rFonts w:ascii="GHEA Grapalat" w:hAnsi="GHEA Grapalat"/>
          <w:sz w:val="24"/>
          <w:szCs w:val="24"/>
          <w:lang w:val="hy-AM"/>
        </w:rPr>
        <w:t xml:space="preserve">Ջերմուկի </w:t>
      </w:r>
      <w:r w:rsidR="00133F7C" w:rsidRPr="005A2C41">
        <w:rPr>
          <w:rFonts w:ascii="GHEA Grapalat" w:hAnsi="GHEA Grapalat"/>
          <w:sz w:val="24"/>
          <w:szCs w:val="24"/>
          <w:lang w:val="hy-AM"/>
        </w:rPr>
        <w:t>համայնքապետարանի աշխատակազմում համայնքային ծառայության տվյալ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809D8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ավելի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 ունենալու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="00133F7C" w:rsidRPr="005A2C41">
        <w:rPr>
          <w:rFonts w:ascii="GHEA Grapalat" w:hAnsi="GHEA Grapalat"/>
          <w:sz w:val="24"/>
          <w:szCs w:val="24"/>
          <w:lang w:val="hy-AM"/>
        </w:rPr>
        <w:t xml:space="preserve"> հ</w:t>
      </w:r>
      <w:r w:rsidR="00133F7C" w:rsidRPr="005A2C41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ավելավճարի տրամադրման դեպքում համայնքային ծառայողի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պաշտոնային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դրույքաչափի</w:t>
      </w:r>
      <w:r w:rsidR="00133F7C" w:rsidRPr="005A2C4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5A2C4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նկատմամբ կիրառվում է </w:t>
      </w:r>
      <w:r w:rsidR="00133F7C" w:rsidRPr="005A2C41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տոկոսային ավելացում </w:t>
      </w:r>
      <w:r w:rsidR="00F809D8" w:rsidRPr="005A2C41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10 </w:t>
      </w:r>
      <w:r w:rsidR="00133F7C" w:rsidRPr="005A2C41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%-ի</w:t>
      </w:r>
      <w:r w:rsidR="00133F7C" w:rsidRPr="005A2C41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չափով</w:t>
      </w:r>
      <w:r w:rsidR="005A2C41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133F7C" w:rsidRPr="005A2C41" w:rsidRDefault="00133F7C" w:rsidP="00133F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A2C41">
        <w:rPr>
          <w:rFonts w:ascii="GHEA Grapalat" w:eastAsia="Times New Roman" w:hAnsi="GHEA Grapalat"/>
          <w:sz w:val="24"/>
          <w:szCs w:val="24"/>
          <w:lang w:val="hy-AM"/>
        </w:rPr>
        <w:t xml:space="preserve">Համայնքային ծառայության բնագավառում աշխատակազմի համայնքային ծառայողների՝ </w:t>
      </w:r>
      <w:r w:rsidR="000724A1" w:rsidRPr="005A2C41">
        <w:rPr>
          <w:rFonts w:ascii="GHEA Grapalat" w:hAnsi="GHEA Grapalat"/>
          <w:sz w:val="24"/>
          <w:szCs w:val="24"/>
          <w:lang w:val="hy-AM"/>
        </w:rPr>
        <w:t xml:space="preserve">Ջերմուկի համայնքապետարանի </w:t>
      </w:r>
      <w:r w:rsidRPr="005A2C41">
        <w:rPr>
          <w:rFonts w:ascii="GHEA Grapalat" w:eastAsia="Times New Roman" w:hAnsi="GHEA Grapalat"/>
          <w:sz w:val="24"/>
          <w:szCs w:val="24"/>
          <w:lang w:val="hy-AM"/>
        </w:rPr>
        <w:t xml:space="preserve">աշխատակազմում ունեցած երկար տարիների (առնվազն հինգ տարի) աշխատանքային ստաժի համար հավելավճարը տրվում է տվյալ աշխատակազմում ունեցած երկար տարիների աշխատանքային ստաժի համար: </w:t>
      </w:r>
      <w:r w:rsidR="000724A1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:rsidR="00133F7C" w:rsidRDefault="006B522F" w:rsidP="00133F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A2C41">
        <w:rPr>
          <w:rFonts w:ascii="GHEA Grapalat" w:eastAsia="Times New Roman" w:hAnsi="GHEA Grapalat"/>
          <w:sz w:val="24"/>
          <w:szCs w:val="24"/>
          <w:lang w:val="hy-AM"/>
        </w:rPr>
        <w:t xml:space="preserve">Համայնքային ծառայության բնագավառում </w:t>
      </w:r>
      <w:r>
        <w:rPr>
          <w:rFonts w:ascii="GHEA Grapalat" w:eastAsia="Times New Roman" w:hAnsi="GHEA Grapalat"/>
          <w:sz w:val="24"/>
          <w:szCs w:val="24"/>
          <w:lang w:val="hy-AM"/>
        </w:rPr>
        <w:t>ե</w:t>
      </w:r>
      <w:r w:rsidR="00133F7C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րկար տարիների աշխատանքային ստաժի համար հավելավճարը 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>համայնքային ծառայողի</w:t>
      </w:r>
      <w:r w:rsidR="00133F7C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պաշտոնային դրույքաչափի նկատմամբ կիրառվում է տոկոսային ավելացմամբ</w:t>
      </w:r>
      <w:r w:rsidR="00133F7C" w:rsidRPr="00FE44F0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</w:t>
      </w:r>
      <w:r w:rsidR="00133F7C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5-ից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7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տարի աշխատանքային ստաժի դեպքում</w:t>
      </w:r>
      <w:r w:rsidR="00133F7C" w:rsidRPr="00BA74EA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E80F74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10 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%-ի չափով,</w:t>
      </w:r>
      <w:r w:rsidR="004D56D9" w:rsidRP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8</w:t>
      </w:r>
      <w:r w:rsidR="004D56D9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-ից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10</w:t>
      </w:r>
      <w:r w:rsidR="004D56D9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տարի աշխատանքային ստաժի դեպքում</w:t>
      </w:r>
      <w:r w:rsidR="004D56D9" w:rsidRPr="00BA74EA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15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D56D9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%-ի չափով</w:t>
      </w:r>
      <w:r w:rsidR="004D56D9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10-ից ավել տարիների</w:t>
      </w:r>
      <w:r w:rsidR="00133F7C" w:rsidRPr="001B266C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աշխատանքային ստաժի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դեպքում՝</w:t>
      </w:r>
      <w:r w:rsidR="00E80F74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2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0</w:t>
      </w:r>
      <w:r w:rsidR="00E80F74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33F7C" w:rsidRPr="00BA74EA">
        <w:rPr>
          <w:rStyle w:val="apple-converted-space"/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%-ի չափով</w:t>
      </w:r>
      <w:r w:rsidR="00133F7C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կիրառվում է սահմանված աշխատանքային ստաժ</w:t>
      </w:r>
      <w:r w:rsidR="00E80F74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133F7C"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լրանալու ամսվան հաջորդող ամսվա մեկից: </w:t>
      </w:r>
    </w:p>
    <w:p w:rsidR="00133F7C" w:rsidRPr="00BA74EA" w:rsidRDefault="00E80F74" w:rsidP="00133F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Ջերմուկի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համայնքապետարանի աշխատակազմի համայնքային ծառայողների պաշտոնային դրույքաչափի նկատմամբ սահմանվող հավելավճարները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ամիս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վճարվում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աշխատավարձի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միասին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33F7C">
        <w:rPr>
          <w:rFonts w:ascii="GHEA Grapalat" w:eastAsia="Times New Roman" w:hAnsi="GHEA Grapalat" w:cs="Sylfaen"/>
          <w:sz w:val="24"/>
          <w:szCs w:val="24"/>
          <w:lang w:val="hy-AM"/>
        </w:rPr>
        <w:t>գումարով</w:t>
      </w:r>
      <w:r w:rsidR="00133F7C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133F7C" w:rsidRPr="001B266C" w:rsidRDefault="00133F7C" w:rsidP="00133F7C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33F7C" w:rsidRPr="001B266C" w:rsidRDefault="00133F7C" w:rsidP="00133F7C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33F7C" w:rsidRPr="001B266C" w:rsidRDefault="00133F7C" w:rsidP="00133F7C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33F7C" w:rsidRPr="00BF71C8" w:rsidRDefault="00E80F74" w:rsidP="00E80F74">
      <w:pPr>
        <w:spacing w:after="0" w:line="240" w:lineRule="auto"/>
        <w:ind w:left="72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sz w:val="24"/>
          <w:szCs w:val="24"/>
          <w:lang w:val="hy-AM"/>
        </w:rPr>
        <w:t>ԱՇԽԱՏԱԿԱԶՄԻ ՔԱՐՏՈՒՂԱՐ</w:t>
      </w:r>
      <w:r w:rsidR="00133F7C" w:rsidRPr="00BF71C8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՝                                     </w:t>
      </w:r>
      <w:r>
        <w:rPr>
          <w:rFonts w:ascii="GHEA Grapalat" w:eastAsia="Times New Roman" w:hAnsi="GHEA Grapalat"/>
          <w:b/>
          <w:sz w:val="24"/>
          <w:szCs w:val="24"/>
          <w:lang w:val="hy-AM"/>
        </w:rPr>
        <w:t>ԳՈՀԱՐ ԹԱԴԵՎՈՍՅԱՆ</w:t>
      </w:r>
      <w:bookmarkStart w:id="0" w:name="_GoBack"/>
      <w:bookmarkEnd w:id="0"/>
    </w:p>
    <w:p w:rsidR="002B7B40" w:rsidRDefault="002B7B40">
      <w:pP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2B7B40" w:rsidRPr="002B7B40" w:rsidRDefault="002B7B40">
      <w:pPr>
        <w:rPr>
          <w:lang w:val="hy-AM"/>
        </w:rPr>
      </w:pPr>
    </w:p>
    <w:sectPr w:rsidR="002B7B40" w:rsidRPr="002B7B40" w:rsidSect="00133F7C">
      <w:pgSz w:w="11907" w:h="16839" w:code="9"/>
      <w:pgMar w:top="851" w:right="562" w:bottom="21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FD6"/>
    <w:multiLevelType w:val="hybridMultilevel"/>
    <w:tmpl w:val="F3E6642A"/>
    <w:lvl w:ilvl="0" w:tplc="F64A26F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7C"/>
    <w:rsid w:val="000724A1"/>
    <w:rsid w:val="00133F7C"/>
    <w:rsid w:val="0016687B"/>
    <w:rsid w:val="002B7B40"/>
    <w:rsid w:val="003005A6"/>
    <w:rsid w:val="004D56D9"/>
    <w:rsid w:val="00520B9D"/>
    <w:rsid w:val="005A2C41"/>
    <w:rsid w:val="006B522F"/>
    <w:rsid w:val="0089758B"/>
    <w:rsid w:val="00B14806"/>
    <w:rsid w:val="00D45EB8"/>
    <w:rsid w:val="00E80F74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7C"/>
    <w:pPr>
      <w:ind w:left="720"/>
      <w:contextualSpacing/>
    </w:pPr>
    <w:rPr>
      <w:rFonts w:ascii="Arial Armenian" w:eastAsia="Calibri" w:hAnsi="Arial Armenian" w:cs="Times New Roman"/>
      <w:lang w:val="en-US"/>
    </w:rPr>
  </w:style>
  <w:style w:type="character" w:customStyle="1" w:styleId="apple-converted-space">
    <w:name w:val="apple-converted-space"/>
    <w:basedOn w:val="a0"/>
    <w:rsid w:val="0013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7C"/>
    <w:pPr>
      <w:ind w:left="720"/>
      <w:contextualSpacing/>
    </w:pPr>
    <w:rPr>
      <w:rFonts w:ascii="Arial Armenian" w:eastAsia="Calibri" w:hAnsi="Arial Armenian" w:cs="Times New Roman"/>
      <w:lang w:val="en-US"/>
    </w:rPr>
  </w:style>
  <w:style w:type="character" w:customStyle="1" w:styleId="apple-converted-space">
    <w:name w:val="apple-converted-space"/>
    <w:basedOn w:val="a0"/>
    <w:rsid w:val="0013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Gohar Tadevosyan</cp:lastModifiedBy>
  <cp:revision>2</cp:revision>
  <dcterms:created xsi:type="dcterms:W3CDTF">2023-02-16T08:37:00Z</dcterms:created>
  <dcterms:modified xsi:type="dcterms:W3CDTF">2023-02-16T09:01:00Z</dcterms:modified>
</cp:coreProperties>
</file>