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CD9836" w14:textId="77777777" w:rsidR="00C07C6D" w:rsidRPr="00E43836" w:rsidRDefault="00C07C6D" w:rsidP="00010A9E">
      <w:pPr>
        <w:pStyle w:val="Headerorfooter20"/>
        <w:jc w:val="right"/>
        <w:rPr>
          <w:rFonts w:ascii="GHEA Grapalat" w:hAnsi="GHEA Grapalat"/>
        </w:rPr>
      </w:pPr>
      <w:r w:rsidRPr="00E43836">
        <w:rPr>
          <w:rFonts w:ascii="GHEA Grapalat" w:eastAsia="Segoe UI" w:hAnsi="GHEA Grapalat" w:cs="Segoe UI"/>
        </w:rPr>
        <w:t>Հավելված՝</w:t>
      </w:r>
    </w:p>
    <w:p w14:paraId="3ABB3ECB" w14:textId="5F007412" w:rsidR="008D2F2B" w:rsidRPr="00E43836" w:rsidRDefault="008D2F2B" w:rsidP="00010A9E">
      <w:pPr>
        <w:pStyle w:val="Bodytext30"/>
        <w:spacing w:after="0"/>
        <w:rPr>
          <w:rFonts w:ascii="GHEA Grapalat" w:eastAsia="Times New Roman" w:hAnsi="GHEA Grapalat" w:cs="Times New Roman"/>
          <w:sz w:val="24"/>
          <w:szCs w:val="24"/>
        </w:rPr>
      </w:pPr>
      <w:r w:rsidRPr="00E43836">
        <w:rPr>
          <w:rFonts w:ascii="GHEA Grapalat" w:hAnsi="GHEA Grapalat"/>
          <w:sz w:val="20"/>
          <w:szCs w:val="20"/>
        </w:rPr>
        <w:t xml:space="preserve">Ջերմուկ համայնքի ավագանու </w:t>
      </w:r>
      <w:r w:rsidRPr="00E43836">
        <w:rPr>
          <w:rFonts w:ascii="GHEA Grapalat" w:eastAsia="Times New Roman" w:hAnsi="GHEA Grapalat" w:cs="Times New Roman"/>
          <w:sz w:val="24"/>
          <w:szCs w:val="24"/>
        </w:rPr>
        <w:t xml:space="preserve">2023 </w:t>
      </w:r>
      <w:r w:rsidRPr="00E43836">
        <w:rPr>
          <w:rFonts w:ascii="GHEA Grapalat" w:hAnsi="GHEA Grapalat"/>
          <w:sz w:val="20"/>
          <w:szCs w:val="20"/>
        </w:rPr>
        <w:t xml:space="preserve">թվականի մարտի </w:t>
      </w:r>
      <w:r w:rsidRPr="00E43836">
        <w:rPr>
          <w:rFonts w:ascii="GHEA Grapalat" w:eastAsia="Times New Roman" w:hAnsi="GHEA Grapalat" w:cs="Times New Roman"/>
          <w:sz w:val="24"/>
          <w:szCs w:val="24"/>
        </w:rPr>
        <w:t>17</w:t>
      </w:r>
      <w:r w:rsidRPr="00E43836">
        <w:rPr>
          <w:rFonts w:ascii="GHEA Grapalat" w:hAnsi="GHEA Grapalat"/>
          <w:sz w:val="20"/>
          <w:szCs w:val="20"/>
        </w:rPr>
        <w:t xml:space="preserve">–ի </w:t>
      </w:r>
      <w:r w:rsidRPr="00E43836">
        <w:rPr>
          <w:rFonts w:ascii="GHEA Grapalat" w:eastAsia="Times New Roman" w:hAnsi="GHEA Grapalat" w:cs="Times New Roman"/>
          <w:sz w:val="24"/>
          <w:szCs w:val="24"/>
        </w:rPr>
        <w:t xml:space="preserve">թիվ </w:t>
      </w:r>
    </w:p>
    <w:p w14:paraId="09D79761" w14:textId="568CF108" w:rsidR="00CF3C88" w:rsidRPr="00E43836" w:rsidRDefault="00CC5ED1" w:rsidP="00010A9E">
      <w:pPr>
        <w:pStyle w:val="Bodytext30"/>
        <w:spacing w:after="0"/>
        <w:rPr>
          <w:rFonts w:ascii="GHEA Grapalat" w:hAnsi="GHEA Grapalat"/>
          <w:sz w:val="20"/>
          <w:szCs w:val="20"/>
        </w:rPr>
      </w:pPr>
      <w:r w:rsidRPr="00E43836">
        <w:rPr>
          <w:rFonts w:ascii="GHEA Grapalat" w:eastAsia="Times New Roman" w:hAnsi="GHEA Grapalat" w:cs="Times New Roman"/>
          <w:sz w:val="24"/>
          <w:szCs w:val="24"/>
        </w:rPr>
        <w:t>24-</w:t>
      </w:r>
      <w:r w:rsidRPr="00E43836">
        <w:rPr>
          <w:rFonts w:ascii="GHEA Grapalat" w:hAnsi="GHEA Grapalat"/>
          <w:sz w:val="20"/>
          <w:szCs w:val="20"/>
        </w:rPr>
        <w:t>Ա որոշման</w:t>
      </w:r>
    </w:p>
    <w:p w14:paraId="5A1C6341" w14:textId="4530B65B" w:rsidR="00E43836" w:rsidRDefault="00E43836" w:rsidP="00010A9E">
      <w:pPr>
        <w:pStyle w:val="BodyText"/>
        <w:spacing w:line="276" w:lineRule="auto"/>
        <w:ind w:firstLine="0"/>
        <w:jc w:val="center"/>
        <w:rPr>
          <w:rFonts w:ascii="GHEA Grapalat" w:hAnsi="GHEA Grapalat"/>
        </w:rPr>
      </w:pPr>
    </w:p>
    <w:p w14:paraId="78D08E88" w14:textId="77777777" w:rsidR="00E77E16" w:rsidRDefault="00E77E16" w:rsidP="00010A9E">
      <w:pPr>
        <w:pStyle w:val="BodyText"/>
        <w:spacing w:line="276" w:lineRule="auto"/>
        <w:ind w:firstLine="0"/>
        <w:jc w:val="center"/>
        <w:rPr>
          <w:rFonts w:ascii="GHEA Grapalat" w:hAnsi="GHEA Grapalat"/>
        </w:rPr>
      </w:pPr>
    </w:p>
    <w:p w14:paraId="2ED71E16" w14:textId="2977203C" w:rsidR="00CF3C88" w:rsidRPr="003359F2" w:rsidRDefault="00000000" w:rsidP="00010A9E">
      <w:pPr>
        <w:pStyle w:val="BodyText"/>
        <w:spacing w:line="276" w:lineRule="auto"/>
        <w:ind w:firstLine="0"/>
        <w:jc w:val="center"/>
        <w:rPr>
          <w:rFonts w:ascii="GHEA Grapalat" w:hAnsi="GHEA Grapalat"/>
        </w:rPr>
      </w:pPr>
      <w:r w:rsidRPr="003359F2">
        <w:rPr>
          <w:rFonts w:ascii="GHEA Grapalat" w:hAnsi="GHEA Grapalat"/>
        </w:rPr>
        <w:t>ՀԱՇՎԵՏՎՈՒԹՅՈՒՆ</w:t>
      </w:r>
    </w:p>
    <w:p w14:paraId="0DA9EE2A" w14:textId="61E70AE4" w:rsidR="00CF3C88" w:rsidRPr="003359F2" w:rsidRDefault="00000000" w:rsidP="00010A9E">
      <w:pPr>
        <w:pStyle w:val="BodyText"/>
        <w:spacing w:line="300" w:lineRule="auto"/>
        <w:ind w:firstLine="0"/>
        <w:jc w:val="center"/>
        <w:rPr>
          <w:rFonts w:ascii="GHEA Grapalat" w:hAnsi="GHEA Grapalat"/>
        </w:rPr>
      </w:pPr>
      <w:r w:rsidRPr="003359F2">
        <w:rPr>
          <w:rFonts w:ascii="GHEA Grapalat" w:eastAsia="Arial" w:hAnsi="GHEA Grapalat" w:cs="Arial"/>
          <w:sz w:val="20"/>
          <w:szCs w:val="20"/>
        </w:rPr>
        <w:t>202</w:t>
      </w:r>
      <w:r w:rsidR="00141C77" w:rsidRPr="003359F2">
        <w:rPr>
          <w:rFonts w:ascii="GHEA Grapalat" w:eastAsia="Arial" w:hAnsi="GHEA Grapalat" w:cs="Arial"/>
          <w:sz w:val="20"/>
          <w:szCs w:val="20"/>
        </w:rPr>
        <w:t>2</w:t>
      </w:r>
      <w:r w:rsidRPr="003359F2">
        <w:rPr>
          <w:rFonts w:ascii="GHEA Grapalat" w:eastAsia="Arial" w:hAnsi="GHEA Grapalat" w:cs="Arial"/>
          <w:sz w:val="20"/>
          <w:szCs w:val="20"/>
        </w:rPr>
        <w:t xml:space="preserve"> </w:t>
      </w:r>
      <w:r w:rsidRPr="003359F2">
        <w:rPr>
          <w:rFonts w:ascii="GHEA Grapalat" w:hAnsi="GHEA Grapalat"/>
        </w:rPr>
        <w:t xml:space="preserve">ԹՎԱԿԱՆԻՆ </w:t>
      </w:r>
      <w:r w:rsidR="002F7BC3">
        <w:rPr>
          <w:rFonts w:ascii="GHEA Grapalat" w:hAnsi="GHEA Grapalat"/>
        </w:rPr>
        <w:t>ՋԵՐՄՈՒԿ</w:t>
      </w:r>
      <w:r w:rsidRPr="003359F2">
        <w:rPr>
          <w:rFonts w:ascii="GHEA Grapalat" w:hAnsi="GHEA Grapalat"/>
        </w:rPr>
        <w:t xml:space="preserve"> ՀԱՄԱՅՆՔԻ ՏԱՐԵԿԱՆ ԱՇԽԱՏԱՆՔԱՅԻՆ</w:t>
      </w:r>
      <w:r w:rsidRPr="003359F2">
        <w:rPr>
          <w:rFonts w:ascii="GHEA Grapalat" w:hAnsi="GHEA Grapalat"/>
        </w:rPr>
        <w:br/>
        <w:t>ՊԼԱՆԻ</w:t>
      </w:r>
      <w:r w:rsidR="002F7BC3">
        <w:rPr>
          <w:rFonts w:ascii="GHEA Grapalat" w:hAnsi="GHEA Grapalat"/>
        </w:rPr>
        <w:t xml:space="preserve"> </w:t>
      </w:r>
      <w:r w:rsidRPr="003359F2">
        <w:rPr>
          <w:rFonts w:ascii="GHEA Grapalat" w:hAnsi="GHEA Grapalat"/>
        </w:rPr>
        <w:t>ԻՐԱԿԱՆԱՑՄԱՆ ՎԵՐԱԲԵՐՅԱԼ</w:t>
      </w:r>
    </w:p>
    <w:p w14:paraId="4B226F43" w14:textId="57BACCE6" w:rsidR="00CF3C88" w:rsidRPr="003359F2" w:rsidRDefault="00770B5D" w:rsidP="00010A9E">
      <w:pPr>
        <w:pStyle w:val="BodyText"/>
        <w:tabs>
          <w:tab w:val="left" w:pos="275"/>
        </w:tabs>
        <w:spacing w:line="377" w:lineRule="auto"/>
        <w:ind w:firstLine="0"/>
        <w:jc w:val="center"/>
        <w:rPr>
          <w:rFonts w:ascii="GHEA Grapalat" w:hAnsi="GHEA Grapalat"/>
        </w:rPr>
      </w:pPr>
      <w:bookmarkStart w:id="0" w:name="bookmark0"/>
      <w:bookmarkEnd w:id="0"/>
      <w:r w:rsidRPr="003359F2">
        <w:rPr>
          <w:rFonts w:ascii="GHEA Grapalat" w:hAnsi="GHEA Grapalat"/>
        </w:rPr>
        <w:t>1</w:t>
      </w:r>
      <w:r w:rsidRPr="003359F2">
        <w:rPr>
          <w:rFonts w:ascii="Cambria Math" w:hAnsi="Cambria Math"/>
        </w:rPr>
        <w:t xml:space="preserve">․ </w:t>
      </w:r>
      <w:r w:rsidRPr="003359F2">
        <w:rPr>
          <w:rFonts w:ascii="GHEA Grapalat" w:hAnsi="GHEA Grapalat"/>
        </w:rPr>
        <w:t>ՆԵՐԱԾՈՒԹՅՈՒՆ</w:t>
      </w:r>
    </w:p>
    <w:p w14:paraId="03134B6A" w14:textId="1BB945E4" w:rsidR="00CF3C88" w:rsidRPr="003359F2" w:rsidRDefault="00211135" w:rsidP="00010A9E">
      <w:pPr>
        <w:pStyle w:val="BodyText"/>
        <w:ind w:firstLine="780"/>
        <w:jc w:val="both"/>
        <w:rPr>
          <w:rFonts w:ascii="GHEA Grapalat" w:hAnsi="GHEA Grapalat"/>
        </w:rPr>
      </w:pPr>
      <w:r w:rsidRPr="003359F2">
        <w:rPr>
          <w:rFonts w:ascii="GHEA Grapalat" w:hAnsi="GHEA Grapalat"/>
        </w:rPr>
        <w:t xml:space="preserve">Ջերմուկ համայնքի </w:t>
      </w:r>
      <w:r w:rsidRPr="003359F2">
        <w:rPr>
          <w:rFonts w:ascii="GHEA Grapalat" w:hAnsi="GHEA Grapalat"/>
          <w:sz w:val="20"/>
          <w:szCs w:val="20"/>
        </w:rPr>
        <w:t>202</w:t>
      </w:r>
      <w:r w:rsidR="00141C77" w:rsidRPr="003359F2">
        <w:rPr>
          <w:rFonts w:ascii="GHEA Grapalat" w:hAnsi="GHEA Grapalat"/>
          <w:sz w:val="20"/>
          <w:szCs w:val="20"/>
        </w:rPr>
        <w:t>2</w:t>
      </w:r>
      <w:r w:rsidRPr="003359F2">
        <w:rPr>
          <w:rFonts w:ascii="GHEA Grapalat" w:hAnsi="GHEA Grapalat"/>
          <w:sz w:val="20"/>
          <w:szCs w:val="20"/>
        </w:rPr>
        <w:t xml:space="preserve"> </w:t>
      </w:r>
      <w:r w:rsidRPr="003359F2">
        <w:rPr>
          <w:rFonts w:ascii="GHEA Grapalat" w:hAnsi="GHEA Grapalat"/>
        </w:rPr>
        <w:t>թվականի տարեկան աշխատանքային պլանի իրականացման վերաբերյալ տարեկան հաշվետվությունը կազմվել է համայնքապետարանի աշխատակազմի կողմից իրականացված ոլորտային ծրագրերի մոնիթորինգի արդյունքում։</w:t>
      </w:r>
    </w:p>
    <w:p w14:paraId="2DBAEF28" w14:textId="77777777" w:rsidR="00770B5D" w:rsidRPr="003359F2" w:rsidRDefault="00770B5D" w:rsidP="00010A9E">
      <w:pPr>
        <w:pStyle w:val="BodyText"/>
        <w:ind w:firstLine="780"/>
        <w:jc w:val="both"/>
        <w:rPr>
          <w:rFonts w:ascii="GHEA Grapalat" w:hAnsi="GHEA Grapalat"/>
        </w:rPr>
      </w:pPr>
    </w:p>
    <w:p w14:paraId="4F3D8479" w14:textId="29E95CE7" w:rsidR="00CF3C88" w:rsidRPr="003359F2" w:rsidRDefault="00770B5D" w:rsidP="00010A9E">
      <w:pPr>
        <w:pStyle w:val="BodyText"/>
        <w:tabs>
          <w:tab w:val="left" w:pos="305"/>
        </w:tabs>
        <w:spacing w:line="377" w:lineRule="auto"/>
        <w:ind w:firstLine="0"/>
        <w:jc w:val="center"/>
        <w:rPr>
          <w:rFonts w:ascii="GHEA Grapalat" w:hAnsi="GHEA Grapalat"/>
        </w:rPr>
      </w:pPr>
      <w:bookmarkStart w:id="1" w:name="bookmark1"/>
      <w:bookmarkEnd w:id="1"/>
      <w:r w:rsidRPr="003359F2">
        <w:rPr>
          <w:rFonts w:ascii="GHEA Grapalat" w:hAnsi="GHEA Grapalat"/>
        </w:rPr>
        <w:t>2. ՄՈՆԻԹՈՐԻՆԳ ԵՎ ԳՆԱՀԱՏՈՒՄ</w:t>
      </w:r>
    </w:p>
    <w:p w14:paraId="060FED41" w14:textId="4183E312" w:rsidR="00CF3C88" w:rsidRPr="003359F2" w:rsidRDefault="00000000" w:rsidP="00010A9E">
      <w:pPr>
        <w:pStyle w:val="BodyText"/>
        <w:ind w:firstLine="780"/>
        <w:jc w:val="both"/>
        <w:rPr>
          <w:rFonts w:ascii="GHEA Grapalat" w:hAnsi="GHEA Grapalat"/>
        </w:rPr>
      </w:pPr>
      <w:r w:rsidRPr="003359F2">
        <w:rPr>
          <w:rFonts w:ascii="GHEA Grapalat" w:hAnsi="GHEA Grapalat"/>
        </w:rPr>
        <w:t>Մոնիթորինգի նպատակը ոլորտային ծրագրերով նախատեսված միջոցառումների իրականացման ժամկետները, որակը և ծավալները, դրանց տեխնիկական առաջադրանքների և նախահաշիվների պահանջներին համապատասխան իրականացնելն է և ընթացքում բացահայտված շեղումները վերանայելը կամ, ավելի բարդ դեպքերում</w:t>
      </w:r>
      <w:r w:rsidR="00770B5D" w:rsidRPr="003359F2">
        <w:rPr>
          <w:rFonts w:ascii="GHEA Grapalat" w:hAnsi="GHEA Grapalat"/>
        </w:rPr>
        <w:t>,</w:t>
      </w:r>
      <w:r w:rsidRPr="003359F2">
        <w:rPr>
          <w:rFonts w:ascii="GHEA Grapalat" w:hAnsi="GHEA Grapalat"/>
        </w:rPr>
        <w:t xml:space="preserve"> ծրագրային փաստաթղթերը վերանայելու և գրանցում փոփոխություններ ու լրացումներ կատարելու վերաբերյալ ՏԻՄ-երին առաջարկություններ ներկայացնելը։</w:t>
      </w:r>
    </w:p>
    <w:p w14:paraId="2C0D7B2E" w14:textId="496036E4" w:rsidR="00CF3C88" w:rsidRPr="003359F2" w:rsidRDefault="00000000" w:rsidP="00010A9E">
      <w:pPr>
        <w:pStyle w:val="BodyText"/>
        <w:ind w:firstLine="780"/>
        <w:jc w:val="both"/>
        <w:rPr>
          <w:rFonts w:ascii="GHEA Grapalat" w:hAnsi="GHEA Grapalat"/>
          <w:color w:val="auto"/>
        </w:rPr>
        <w:sectPr w:rsidR="00CF3C88" w:rsidRPr="003359F2" w:rsidSect="00E43836">
          <w:headerReference w:type="default" r:id="rId7"/>
          <w:pgSz w:w="11900" w:h="16840"/>
          <w:pgMar w:top="720" w:right="849" w:bottom="630" w:left="1392" w:header="0" w:footer="167" w:gutter="0"/>
          <w:pgNumType w:start="1"/>
          <w:cols w:space="720"/>
          <w:noEndnote/>
          <w:docGrid w:linePitch="360"/>
        </w:sectPr>
      </w:pPr>
      <w:r w:rsidRPr="003359F2">
        <w:rPr>
          <w:rFonts w:ascii="GHEA Grapalat" w:hAnsi="GHEA Grapalat"/>
        </w:rPr>
        <w:t>Մոնիթորինգը և գնահատումն իրականացվել է ՏԱՊ-ի ֆինանսավորման</w:t>
      </w:r>
      <w:r w:rsidR="00911114" w:rsidRPr="003359F2">
        <w:rPr>
          <w:rFonts w:ascii="GHEA Grapalat" w:hAnsi="GHEA Grapalat"/>
        </w:rPr>
        <w:t xml:space="preserve">,  մոնիթորինգի և գնահատման </w:t>
      </w:r>
      <w:r w:rsidRPr="003359F2">
        <w:rPr>
          <w:rFonts w:ascii="GHEA Grapalat" w:hAnsi="GHEA Grapalat"/>
        </w:rPr>
        <w:t>պլանով սահմանված ցուցանիշների վերաբերյալ</w:t>
      </w:r>
      <w:r w:rsidR="00911114" w:rsidRPr="003359F2">
        <w:rPr>
          <w:rFonts w:ascii="GHEA Grapalat" w:hAnsi="GHEA Grapalat"/>
        </w:rPr>
        <w:t xml:space="preserve"> </w:t>
      </w:r>
      <w:r w:rsidRPr="003359F2">
        <w:rPr>
          <w:rFonts w:ascii="GHEA Grapalat" w:hAnsi="GHEA Grapalat"/>
        </w:rPr>
        <w:t xml:space="preserve">տվյալների հավաքագրման, դրանց փաստացի արժեքները հաշվարկելու ելակետային ու թիրախային արժեքների հետ դրանք համեմատելու միջոցով։ </w:t>
      </w:r>
      <w:r w:rsidRPr="003359F2">
        <w:rPr>
          <w:rFonts w:ascii="GHEA Grapalat" w:hAnsi="GHEA Grapalat"/>
          <w:color w:val="auto"/>
        </w:rPr>
        <w:t xml:space="preserve">Ցուցանիշների արժեքների շեղումները կամ դրանց պատճառները մեկնաբանված են </w:t>
      </w:r>
      <w:r w:rsidR="00A268A5">
        <w:rPr>
          <w:rFonts w:ascii="GHEA Grapalat" w:hAnsi="GHEA Grapalat"/>
          <w:color w:val="auto"/>
        </w:rPr>
        <w:t>ստորև</w:t>
      </w:r>
      <w:r w:rsidRPr="003359F2">
        <w:rPr>
          <w:rFonts w:ascii="GHEA Grapalat" w:hAnsi="GHEA Grapalat"/>
          <w:color w:val="auto"/>
        </w:rPr>
        <w:t>։</w:t>
      </w:r>
    </w:p>
    <w:p w14:paraId="34874A0D" w14:textId="77777777" w:rsidR="00E77E16" w:rsidRDefault="00E77E16" w:rsidP="00E77E16">
      <w:pPr>
        <w:pStyle w:val="BodyText"/>
        <w:tabs>
          <w:tab w:val="left" w:pos="305"/>
        </w:tabs>
        <w:spacing w:line="240" w:lineRule="auto"/>
        <w:ind w:firstLine="0"/>
        <w:jc w:val="center"/>
        <w:rPr>
          <w:rFonts w:ascii="GHEA Grapalat" w:hAnsi="GHEA Grapalat"/>
        </w:rPr>
      </w:pPr>
    </w:p>
    <w:p w14:paraId="38BB7B77" w14:textId="78677884" w:rsidR="00E77E16" w:rsidRPr="003359F2" w:rsidRDefault="00E77E16" w:rsidP="00E77E16">
      <w:pPr>
        <w:pStyle w:val="BodyText"/>
        <w:tabs>
          <w:tab w:val="left" w:pos="305"/>
        </w:tabs>
        <w:spacing w:line="240" w:lineRule="auto"/>
        <w:ind w:firstLine="0"/>
        <w:jc w:val="center"/>
        <w:rPr>
          <w:rFonts w:ascii="GHEA Grapalat" w:hAnsi="GHEA Grapalat"/>
        </w:rPr>
      </w:pPr>
      <w:r>
        <w:rPr>
          <w:rFonts w:ascii="GHEA Grapalat" w:hAnsi="GHEA Grapalat"/>
        </w:rPr>
        <w:t xml:space="preserve">3. </w:t>
      </w:r>
      <w:r w:rsidRPr="003359F2">
        <w:rPr>
          <w:rFonts w:ascii="GHEA Grapalat" w:hAnsi="GHEA Grapalat"/>
        </w:rPr>
        <w:t>ԵԶՐԱԿԱՑՈՒԹՅՈՒՆ</w:t>
      </w:r>
    </w:p>
    <w:p w14:paraId="0B7C663D" w14:textId="77777777" w:rsidR="00E77E16" w:rsidRPr="003359F2" w:rsidRDefault="00E77E16" w:rsidP="00E77E16">
      <w:pPr>
        <w:pStyle w:val="BodyText"/>
        <w:spacing w:line="329" w:lineRule="auto"/>
        <w:ind w:firstLine="760"/>
        <w:jc w:val="both"/>
        <w:rPr>
          <w:rFonts w:ascii="GHEA Grapalat" w:hAnsi="GHEA Grapalat"/>
        </w:rPr>
      </w:pPr>
      <w:r w:rsidRPr="003359F2">
        <w:rPr>
          <w:rFonts w:ascii="GHEA Grapalat" w:hAnsi="GHEA Grapalat"/>
        </w:rPr>
        <w:t xml:space="preserve">Համայնքի հնգամյա զարգացման ծրագրի կատարման արդյունավետությունը բարձրացնելու նպատակով համայնքի ավագանուն ներկայացվել է </w:t>
      </w:r>
      <w:r w:rsidRPr="003359F2">
        <w:rPr>
          <w:rFonts w:ascii="GHEA Grapalat" w:hAnsi="GHEA Grapalat"/>
          <w:sz w:val="20"/>
          <w:szCs w:val="20"/>
        </w:rPr>
        <w:t xml:space="preserve">2022 </w:t>
      </w:r>
      <w:r w:rsidRPr="003359F2">
        <w:rPr>
          <w:rFonts w:ascii="GHEA Grapalat" w:hAnsi="GHEA Grapalat"/>
        </w:rPr>
        <w:t>թվականի «Համայնքի տարեկան աշխատանքային պլան»–ը (ՏԱՊ)։</w:t>
      </w:r>
    </w:p>
    <w:p w14:paraId="3E6AFC1D" w14:textId="77777777" w:rsidR="00E77E16" w:rsidRPr="003359F2" w:rsidRDefault="00E77E16" w:rsidP="00E77E16">
      <w:pPr>
        <w:pStyle w:val="BodyText"/>
        <w:spacing w:line="329" w:lineRule="auto"/>
        <w:ind w:firstLine="840"/>
        <w:jc w:val="both"/>
        <w:rPr>
          <w:rFonts w:ascii="GHEA Grapalat" w:hAnsi="GHEA Grapalat"/>
        </w:rPr>
        <w:sectPr w:rsidR="00E77E16" w:rsidRPr="003359F2" w:rsidSect="00E77E16">
          <w:headerReference w:type="default" r:id="rId8"/>
          <w:type w:val="continuous"/>
          <w:pgSz w:w="11900" w:h="16840"/>
          <w:pgMar w:top="1356" w:right="875" w:bottom="450" w:left="1455" w:header="928" w:footer="6652" w:gutter="0"/>
          <w:cols w:space="720"/>
          <w:noEndnote/>
          <w:docGrid w:linePitch="360"/>
        </w:sectPr>
      </w:pPr>
      <w:r w:rsidRPr="003359F2">
        <w:rPr>
          <w:rFonts w:ascii="GHEA Grapalat" w:hAnsi="GHEA Grapalat"/>
        </w:rPr>
        <w:t xml:space="preserve">Տարեկան պլանավորումը հնարավորություն է տվել ի մի բերել տարբեր աղբյուրներից (համայնքի և պետական բյուջեներ, միջազգային, հասարակական կազմակերպություններ, ձեռներեցներ, բարերարներ, միջհամայնքային ծրագրեր և այլն) ֆինանսավորվող ծրագրերն ու միջոցառումները։ Ինչպես նաև արձանագրել շեղումները և դրանց պատճառները։ ՏԱՊ-ի իրականացման մոնիթորինգի և գնահատման տարեկան հաշվետվությունը հնարավորություն է ստեղծում հետագա ծրագրերում </w:t>
      </w:r>
      <w:r>
        <w:rPr>
          <w:rFonts w:ascii="GHEA Grapalat" w:hAnsi="GHEA Grapalat"/>
        </w:rPr>
        <w:t>փ</w:t>
      </w:r>
      <w:r w:rsidRPr="003359F2">
        <w:rPr>
          <w:rFonts w:ascii="GHEA Grapalat" w:hAnsi="GHEA Grapalat"/>
        </w:rPr>
        <w:t>ոփոխություններ և շտկումներ իրականացնելու համար։</w:t>
      </w:r>
    </w:p>
    <w:p w14:paraId="5949E20B" w14:textId="77777777" w:rsidR="00CF3C88" w:rsidRPr="003359F2" w:rsidRDefault="00CF3C88" w:rsidP="00010A9E">
      <w:pPr>
        <w:spacing w:line="240" w:lineRule="exact"/>
        <w:rPr>
          <w:rFonts w:ascii="GHEA Grapalat" w:hAnsi="GHEA Grapalat"/>
          <w:sz w:val="19"/>
          <w:szCs w:val="19"/>
        </w:rPr>
      </w:pPr>
    </w:p>
    <w:p w14:paraId="0271ADEC" w14:textId="77777777" w:rsidR="00CF3C88" w:rsidRPr="003359F2" w:rsidRDefault="00CF3C88" w:rsidP="00010A9E">
      <w:pPr>
        <w:spacing w:line="240" w:lineRule="exact"/>
        <w:rPr>
          <w:rFonts w:ascii="GHEA Grapalat" w:hAnsi="GHEA Grapalat"/>
          <w:sz w:val="19"/>
          <w:szCs w:val="19"/>
        </w:rPr>
      </w:pPr>
    </w:p>
    <w:p w14:paraId="2B2693EC" w14:textId="77777777" w:rsidR="00CF3C88" w:rsidRPr="003359F2" w:rsidRDefault="00CF3C88" w:rsidP="00010A9E">
      <w:pPr>
        <w:spacing w:line="1" w:lineRule="exact"/>
        <w:rPr>
          <w:rFonts w:ascii="GHEA Grapalat" w:hAnsi="GHEA Grapalat"/>
        </w:rPr>
        <w:sectPr w:rsidR="00CF3C88" w:rsidRPr="003359F2">
          <w:headerReference w:type="default" r:id="rId9"/>
          <w:type w:val="continuous"/>
          <w:pgSz w:w="11900" w:h="16840"/>
          <w:pgMar w:top="1356" w:right="875" w:bottom="1356" w:left="1455" w:header="0" w:footer="3" w:gutter="0"/>
          <w:cols w:space="720"/>
          <w:noEndnote/>
          <w:docGrid w:linePitch="360"/>
        </w:sectPr>
      </w:pPr>
    </w:p>
    <w:p w14:paraId="038D4D47" w14:textId="310C6F41" w:rsidR="00CF3C88" w:rsidRPr="003359F2" w:rsidRDefault="00000000" w:rsidP="00010A9E">
      <w:pPr>
        <w:pStyle w:val="Heading11"/>
        <w:keepNext/>
        <w:keepLines/>
        <w:spacing w:after="0" w:line="240" w:lineRule="auto"/>
        <w:rPr>
          <w:rFonts w:ascii="GHEA Grapalat" w:hAnsi="GHEA Grapalat"/>
        </w:rPr>
      </w:pPr>
      <w:bookmarkStart w:id="2" w:name="bookmark25"/>
      <w:bookmarkStart w:id="3" w:name="bookmark26"/>
      <w:bookmarkStart w:id="4" w:name="bookmark27"/>
      <w:r w:rsidRPr="003359F2">
        <w:rPr>
          <w:rFonts w:ascii="GHEA Grapalat" w:hAnsi="GHEA Grapalat"/>
        </w:rPr>
        <w:lastRenderedPageBreak/>
        <w:t>ՏԵՂԵԿԱՏՎՈՒԹՅՈՒՆ</w:t>
      </w:r>
      <w:bookmarkEnd w:id="2"/>
      <w:bookmarkEnd w:id="3"/>
      <w:bookmarkEnd w:id="4"/>
    </w:p>
    <w:p w14:paraId="5EDA4780" w14:textId="072A46A6" w:rsidR="00CF3C88" w:rsidRPr="003359F2" w:rsidRDefault="00000000" w:rsidP="00010A9E">
      <w:pPr>
        <w:pStyle w:val="Heading11"/>
        <w:keepNext/>
        <w:keepLines/>
        <w:spacing w:after="0" w:line="276" w:lineRule="auto"/>
        <w:rPr>
          <w:rFonts w:ascii="GHEA Grapalat" w:hAnsi="GHEA Grapalat"/>
        </w:rPr>
      </w:pPr>
      <w:bookmarkStart w:id="5" w:name="bookmark28"/>
      <w:bookmarkStart w:id="6" w:name="bookmark29"/>
      <w:bookmarkStart w:id="7" w:name="bookmark30"/>
      <w:r w:rsidRPr="003359F2">
        <w:rPr>
          <w:rFonts w:ascii="GHEA Grapalat" w:eastAsia="Arial" w:hAnsi="GHEA Grapalat" w:cs="Arial"/>
          <w:sz w:val="22"/>
          <w:szCs w:val="22"/>
        </w:rPr>
        <w:t>202</w:t>
      </w:r>
      <w:r w:rsidR="002778C9" w:rsidRPr="003359F2">
        <w:rPr>
          <w:rFonts w:ascii="GHEA Grapalat" w:eastAsia="Arial" w:hAnsi="GHEA Grapalat" w:cs="Arial"/>
          <w:sz w:val="22"/>
          <w:szCs w:val="22"/>
        </w:rPr>
        <w:t>2</w:t>
      </w:r>
      <w:r w:rsidRPr="003359F2">
        <w:rPr>
          <w:rFonts w:ascii="GHEA Grapalat" w:eastAsia="Arial" w:hAnsi="GHEA Grapalat" w:cs="Arial"/>
          <w:sz w:val="22"/>
          <w:szCs w:val="22"/>
        </w:rPr>
        <w:t xml:space="preserve"> </w:t>
      </w:r>
      <w:r w:rsidRPr="003359F2">
        <w:rPr>
          <w:rFonts w:ascii="GHEA Grapalat" w:hAnsi="GHEA Grapalat"/>
        </w:rPr>
        <w:t>ԹՎԱԿԱՆԻ ՏԱՐԵԿԱՆ ԱՇԽԱՏԱՆՔԱՅԻՆ ՊԼԱՆԻ ՖԻՆԱՆՍԱՎՈՐՄԱՆ</w:t>
      </w:r>
      <w:r w:rsidR="006F5213">
        <w:rPr>
          <w:rFonts w:ascii="GHEA Grapalat" w:hAnsi="GHEA Grapalat"/>
        </w:rPr>
        <w:t>,</w:t>
      </w:r>
      <w:r w:rsidRPr="003359F2">
        <w:rPr>
          <w:rFonts w:ascii="GHEA Grapalat" w:hAnsi="GHEA Grapalat"/>
        </w:rPr>
        <w:br/>
        <w:t>ԾՐԱԳՐԵՐԻ ՄՈՆԻԹՈՐԻՆԳԻ</w:t>
      </w:r>
      <w:r w:rsidR="002778C9" w:rsidRPr="003359F2">
        <w:rPr>
          <w:rFonts w:ascii="GHEA Grapalat" w:hAnsi="GHEA Grapalat"/>
        </w:rPr>
        <w:t xml:space="preserve"> </w:t>
      </w:r>
      <w:r w:rsidRPr="003359F2">
        <w:rPr>
          <w:rFonts w:ascii="GHEA Grapalat" w:hAnsi="GHEA Grapalat"/>
        </w:rPr>
        <w:t>ԵՎ</w:t>
      </w:r>
      <w:r w:rsidR="002778C9" w:rsidRPr="003359F2">
        <w:rPr>
          <w:rFonts w:ascii="GHEA Grapalat" w:hAnsi="GHEA Grapalat"/>
        </w:rPr>
        <w:t xml:space="preserve"> </w:t>
      </w:r>
      <w:r w:rsidRPr="003359F2">
        <w:rPr>
          <w:rFonts w:ascii="GHEA Grapalat" w:hAnsi="GHEA Grapalat"/>
        </w:rPr>
        <w:t>ԳՆԱՀԱՏՄԱՆ ՎԵՐԱԲԵՐՅԱԼ</w:t>
      </w:r>
      <w:bookmarkEnd w:id="5"/>
      <w:bookmarkEnd w:id="6"/>
      <w:bookmarkEnd w:id="7"/>
    </w:p>
    <w:p w14:paraId="3BEDA2A5" w14:textId="77777777" w:rsidR="00B75B80" w:rsidRPr="003359F2" w:rsidRDefault="00B75B80" w:rsidP="00B75B80">
      <w:pPr>
        <w:spacing w:line="20" w:lineRule="atLeast"/>
        <w:jc w:val="both"/>
        <w:rPr>
          <w:rFonts w:ascii="GHEA Grapalat" w:hAnsi="GHEA Grapalat"/>
          <w:color w:val="538135" w:themeColor="accent6" w:themeShade="BF"/>
          <w:sz w:val="20"/>
          <w:szCs w:val="20"/>
        </w:rPr>
      </w:pPr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1"/>
        <w:gridCol w:w="2689"/>
        <w:gridCol w:w="292"/>
        <w:gridCol w:w="146"/>
        <w:gridCol w:w="143"/>
        <w:gridCol w:w="1110"/>
        <w:gridCol w:w="24"/>
        <w:gridCol w:w="997"/>
        <w:gridCol w:w="59"/>
        <w:gridCol w:w="78"/>
        <w:gridCol w:w="12"/>
        <w:gridCol w:w="904"/>
        <w:gridCol w:w="2520"/>
      </w:tblGrid>
      <w:tr w:rsidR="00B75B80" w:rsidRPr="003359F2" w14:paraId="679AC5C8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26856C5C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1. Ընդհանուր</w:t>
            </w:r>
          </w:p>
        </w:tc>
      </w:tr>
      <w:tr w:rsidR="00B75B80" w:rsidRPr="003359F2" w14:paraId="71BAACA7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37A28AFC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Համայնքային ծառայությունների արդյունավետ, թափանցիկ կառավարում, ենթակառուցվածքների գործունեության պահպանում</w:t>
            </w:r>
          </w:p>
        </w:tc>
      </w:tr>
      <w:tr w:rsidR="004C3D35" w:rsidRPr="003359F2" w14:paraId="1E6AFDD8" w14:textId="77777777" w:rsidTr="004C3D35">
        <w:trPr>
          <w:jc w:val="center"/>
        </w:trPr>
        <w:tc>
          <w:tcPr>
            <w:tcW w:w="4802" w:type="dxa"/>
            <w:gridSpan w:val="3"/>
            <w:shd w:val="clear" w:color="auto" w:fill="B4C6E7" w:themeFill="accent1" w:themeFillTint="66"/>
            <w:vAlign w:val="center"/>
          </w:tcPr>
          <w:p w14:paraId="217E6AF8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93" w:type="dxa"/>
            <w:gridSpan w:val="10"/>
            <w:shd w:val="clear" w:color="auto" w:fill="B4C6E7" w:themeFill="accent1" w:themeFillTint="66"/>
            <w:vAlign w:val="center"/>
          </w:tcPr>
          <w:p w14:paraId="09DA7FF1" w14:textId="55207E86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6589D7E8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9991147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981" w:type="dxa"/>
            <w:gridSpan w:val="2"/>
            <w:shd w:val="clear" w:color="auto" w:fill="B4C6E7" w:themeFill="accent1" w:themeFillTint="66"/>
            <w:vAlign w:val="center"/>
          </w:tcPr>
          <w:p w14:paraId="5038810C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399" w:type="dxa"/>
            <w:gridSpan w:val="3"/>
            <w:shd w:val="clear" w:color="auto" w:fill="B4C6E7" w:themeFill="accent1" w:themeFillTint="66"/>
            <w:vAlign w:val="center"/>
          </w:tcPr>
          <w:p w14:paraId="22BB824D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021" w:type="dxa"/>
            <w:gridSpan w:val="2"/>
            <w:shd w:val="clear" w:color="auto" w:fill="B4C6E7" w:themeFill="accent1" w:themeFillTint="66"/>
            <w:vAlign w:val="center"/>
          </w:tcPr>
          <w:p w14:paraId="0E828EC1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053" w:type="dxa"/>
            <w:gridSpan w:val="4"/>
            <w:shd w:val="clear" w:color="auto" w:fill="B4C6E7" w:themeFill="accent1" w:themeFillTint="66"/>
            <w:vAlign w:val="center"/>
          </w:tcPr>
          <w:p w14:paraId="41AB403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61CBE129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1C2A25" w:rsidRPr="003359F2" w14:paraId="721EBA7C" w14:textId="77777777" w:rsidTr="00290EAB">
        <w:trPr>
          <w:trHeight w:val="720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42CBC57" w14:textId="77777777" w:rsidR="00B75B80" w:rsidRPr="00B9158C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B9158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981" w:type="dxa"/>
            <w:gridSpan w:val="2"/>
          </w:tcPr>
          <w:p w14:paraId="7342465F" w14:textId="77777777" w:rsidR="00B75B80" w:rsidRPr="00B9158C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B9158C">
              <w:rPr>
                <w:rFonts w:ascii="GHEA Grapalat" w:eastAsia="Calibri" w:hAnsi="GHEA Grapalat" w:cs="Sylfaen"/>
                <w:sz w:val="20"/>
                <w:szCs w:val="20"/>
              </w:rPr>
              <w:t>Համայնքի աշխատակազմի աշխատակիցների թիվը</w:t>
            </w:r>
          </w:p>
        </w:tc>
        <w:tc>
          <w:tcPr>
            <w:tcW w:w="1399" w:type="dxa"/>
            <w:gridSpan w:val="3"/>
            <w:vAlign w:val="center"/>
          </w:tcPr>
          <w:p w14:paraId="50929296" w14:textId="77777777" w:rsidR="00B75B80" w:rsidRPr="00B9158C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B9158C">
              <w:rPr>
                <w:rFonts w:ascii="GHEA Grapalat" w:hAnsi="GHEA Grapalat"/>
                <w:sz w:val="20"/>
                <w:szCs w:val="20"/>
              </w:rPr>
              <w:t>25</w:t>
            </w:r>
          </w:p>
        </w:tc>
        <w:tc>
          <w:tcPr>
            <w:tcW w:w="1021" w:type="dxa"/>
            <w:gridSpan w:val="2"/>
            <w:vAlign w:val="center"/>
          </w:tcPr>
          <w:p w14:paraId="220E69DF" w14:textId="70C8A291" w:rsidR="00B75B80" w:rsidRPr="00B9158C" w:rsidRDefault="00290EAB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B9158C">
              <w:rPr>
                <w:rFonts w:ascii="GHEA Grapalat" w:hAnsi="GHEA Grapalat"/>
                <w:color w:val="auto"/>
                <w:sz w:val="20"/>
                <w:szCs w:val="20"/>
              </w:rPr>
              <w:t>27</w:t>
            </w:r>
          </w:p>
        </w:tc>
        <w:tc>
          <w:tcPr>
            <w:tcW w:w="1053" w:type="dxa"/>
            <w:gridSpan w:val="4"/>
            <w:vAlign w:val="center"/>
          </w:tcPr>
          <w:p w14:paraId="1E0060A3" w14:textId="3ACF74FD" w:rsidR="00B75B80" w:rsidRPr="00B9158C" w:rsidRDefault="00B76E75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B9158C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0F8811C7" w14:textId="6556421E" w:rsidR="00B75B80" w:rsidRPr="00E90F41" w:rsidRDefault="00E90F41" w:rsidP="00996BAE">
            <w:pPr>
              <w:spacing w:line="20" w:lineRule="atLeast"/>
              <w:jc w:val="both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B9158C">
              <w:rPr>
                <w:rFonts w:ascii="GHEA Grapalat" w:hAnsi="GHEA Grapalat"/>
                <w:color w:val="auto"/>
                <w:sz w:val="20"/>
                <w:szCs w:val="20"/>
              </w:rPr>
              <w:t>Աշխատանքային ծանրաբեռնվածությամբ պայմանավորված նոր հաստիքների ավելացում</w:t>
            </w:r>
          </w:p>
        </w:tc>
      </w:tr>
      <w:tr w:rsidR="001C2A25" w:rsidRPr="003359F2" w14:paraId="091DC251" w14:textId="77777777" w:rsidTr="00290EAB">
        <w:trPr>
          <w:trHeight w:val="929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FE513EC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981" w:type="dxa"/>
            <w:gridSpan w:val="2"/>
          </w:tcPr>
          <w:p w14:paraId="3239F55D" w14:textId="77777777" w:rsidR="00B75B80" w:rsidRPr="003359F2" w:rsidRDefault="00B75B80" w:rsidP="00996BAE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399" w:type="dxa"/>
            <w:gridSpan w:val="3"/>
            <w:vAlign w:val="center"/>
          </w:tcPr>
          <w:p w14:paraId="7486C633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2"/>
            <w:vAlign w:val="center"/>
          </w:tcPr>
          <w:p w14:paraId="716E956D" w14:textId="05A56BAC" w:rsidR="00B75B80" w:rsidRPr="00290EAB" w:rsidRDefault="00C726ED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4"/>
            <w:vAlign w:val="center"/>
          </w:tcPr>
          <w:p w14:paraId="3A675D06" w14:textId="77777777" w:rsidR="00B75B80" w:rsidRPr="00290EAB" w:rsidRDefault="00B75B80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A6894B6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1C2A25" w:rsidRPr="003359F2" w14:paraId="1075975C" w14:textId="77777777" w:rsidTr="00290EAB">
        <w:trPr>
          <w:trHeight w:val="1565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5B459BE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981" w:type="dxa"/>
            <w:gridSpan w:val="2"/>
          </w:tcPr>
          <w:p w14:paraId="02E3B055" w14:textId="77777777" w:rsidR="00B75B80" w:rsidRPr="003359F2" w:rsidRDefault="00B75B80" w:rsidP="00996BAE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Աշխատակազմում</w:t>
            </w:r>
            <w:r w:rsidRPr="003359F2">
              <w:rPr>
                <w:rFonts w:ascii="GHEA Grapalat" w:hAnsi="GHEA Grapalat"/>
                <w:sz w:val="20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399" w:type="dxa"/>
            <w:gridSpan w:val="3"/>
            <w:vAlign w:val="center"/>
          </w:tcPr>
          <w:p w14:paraId="73F06C57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sz w:val="20"/>
              </w:rPr>
              <w:t>9</w:t>
            </w:r>
            <w:r w:rsidRPr="003359F2">
              <w:rPr>
                <w:rFonts w:ascii="GHEA Grapalat" w:hAnsi="GHEA Grapalat"/>
                <w:sz w:val="20"/>
                <w:lang w:val="ru-RU"/>
              </w:rPr>
              <w:t>0</w:t>
            </w:r>
          </w:p>
        </w:tc>
        <w:tc>
          <w:tcPr>
            <w:tcW w:w="1021" w:type="dxa"/>
            <w:gridSpan w:val="2"/>
            <w:vAlign w:val="center"/>
          </w:tcPr>
          <w:p w14:paraId="6979400A" w14:textId="1001FE10" w:rsidR="00B75B80" w:rsidRPr="00290EAB" w:rsidRDefault="00C726ED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90</w:t>
            </w:r>
          </w:p>
        </w:tc>
        <w:tc>
          <w:tcPr>
            <w:tcW w:w="1053" w:type="dxa"/>
            <w:gridSpan w:val="4"/>
            <w:vAlign w:val="center"/>
          </w:tcPr>
          <w:p w14:paraId="6B9AA8E8" w14:textId="77777777" w:rsidR="00B75B80" w:rsidRPr="00290EAB" w:rsidRDefault="00B75B80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74EADFD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1C2A25" w:rsidRPr="003359F2" w14:paraId="02926670" w14:textId="77777777" w:rsidTr="00290EAB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A3C4CBD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981" w:type="dxa"/>
            <w:gridSpan w:val="2"/>
          </w:tcPr>
          <w:p w14:paraId="4658977F" w14:textId="77777777" w:rsidR="00B75B80" w:rsidRPr="003359F2" w:rsidRDefault="00B75B80" w:rsidP="00996BAE">
            <w:pPr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Աշխատակազմում</w:t>
            </w: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399" w:type="dxa"/>
            <w:gridSpan w:val="3"/>
            <w:vAlign w:val="center"/>
          </w:tcPr>
          <w:p w14:paraId="4FB8BCC0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021" w:type="dxa"/>
            <w:gridSpan w:val="2"/>
            <w:vAlign w:val="center"/>
          </w:tcPr>
          <w:p w14:paraId="7D2DF4E0" w14:textId="377C637C" w:rsidR="00B75B80" w:rsidRPr="00290EAB" w:rsidRDefault="00C726ED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4</w:t>
            </w:r>
          </w:p>
        </w:tc>
        <w:tc>
          <w:tcPr>
            <w:tcW w:w="1053" w:type="dxa"/>
            <w:gridSpan w:val="4"/>
            <w:vAlign w:val="center"/>
          </w:tcPr>
          <w:p w14:paraId="6718417D" w14:textId="77777777" w:rsidR="00B75B80" w:rsidRPr="00290EAB" w:rsidRDefault="00B75B80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8954C07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1C2A25" w:rsidRPr="003359F2" w14:paraId="3E3C6F69" w14:textId="77777777" w:rsidTr="00290EAB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5708B83" w14:textId="77777777" w:rsidR="00B75B80" w:rsidRPr="003359F2" w:rsidRDefault="00B75B80" w:rsidP="00996BA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981" w:type="dxa"/>
            <w:gridSpan w:val="2"/>
          </w:tcPr>
          <w:p w14:paraId="09A4FC9C" w14:textId="77777777" w:rsidR="00B75B80" w:rsidRPr="003359F2" w:rsidRDefault="00B75B80" w:rsidP="00996BAE">
            <w:pPr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Բնակչությանը մատուցվող հանրային ծառայությունների որակը՝ </w:t>
            </w:r>
            <w:r w:rsidRPr="003359F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399" w:type="dxa"/>
            <w:gridSpan w:val="3"/>
            <w:vAlign w:val="center"/>
          </w:tcPr>
          <w:p w14:paraId="197B92E3" w14:textId="77777777" w:rsidR="00B75B80" w:rsidRPr="003359F2" w:rsidRDefault="00B75B80" w:rsidP="00996BAE">
            <w:pPr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21" w:type="dxa"/>
            <w:gridSpan w:val="2"/>
            <w:vAlign w:val="center"/>
          </w:tcPr>
          <w:p w14:paraId="34BEDA5E" w14:textId="50BC7366" w:rsidR="00B75B80" w:rsidRPr="00290EAB" w:rsidRDefault="00C726ED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>
              <w:rPr>
                <w:rFonts w:ascii="GHEA Grapalat" w:hAnsi="GHEA Grapalat"/>
                <w:color w:val="auto"/>
                <w:sz w:val="20"/>
                <w:szCs w:val="20"/>
              </w:rPr>
              <w:t>լավ</w:t>
            </w:r>
          </w:p>
        </w:tc>
        <w:tc>
          <w:tcPr>
            <w:tcW w:w="1053" w:type="dxa"/>
            <w:gridSpan w:val="4"/>
            <w:vAlign w:val="center"/>
          </w:tcPr>
          <w:p w14:paraId="18CC2211" w14:textId="77777777" w:rsidR="00B75B80" w:rsidRPr="00290EAB" w:rsidRDefault="00B75B80" w:rsidP="00290EAB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A439873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1C2A25" w:rsidRPr="003359F2" w14:paraId="6DC041E3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F8ADDBF" w14:textId="77777777" w:rsidR="00B75B80" w:rsidRPr="0050254C" w:rsidRDefault="00B75B80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50254C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981" w:type="dxa"/>
            <w:gridSpan w:val="2"/>
          </w:tcPr>
          <w:p w14:paraId="7D69B09D" w14:textId="77777777" w:rsidR="00B75B80" w:rsidRPr="0050254C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0254C">
              <w:rPr>
                <w:rFonts w:ascii="GHEA Grapalat" w:hAnsi="GHEA Grapalat"/>
                <w:b/>
                <w:sz w:val="20"/>
              </w:rPr>
              <w:t>158,994.11</w:t>
            </w:r>
          </w:p>
        </w:tc>
        <w:tc>
          <w:tcPr>
            <w:tcW w:w="1399" w:type="dxa"/>
            <w:gridSpan w:val="3"/>
          </w:tcPr>
          <w:p w14:paraId="5AA97B22" w14:textId="77777777" w:rsidR="00B75B80" w:rsidRPr="0050254C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0254C">
              <w:rPr>
                <w:rFonts w:ascii="GHEA Grapalat" w:hAnsi="GHEA Grapalat"/>
                <w:b/>
                <w:sz w:val="20"/>
              </w:rPr>
              <w:t>158,994.11</w:t>
            </w:r>
          </w:p>
        </w:tc>
        <w:tc>
          <w:tcPr>
            <w:tcW w:w="1021" w:type="dxa"/>
            <w:gridSpan w:val="2"/>
          </w:tcPr>
          <w:p w14:paraId="32E5AA2F" w14:textId="59F54D25" w:rsidR="00B75B80" w:rsidRPr="0050254C" w:rsidRDefault="000C2579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5025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150778</w:t>
            </w:r>
            <w:r w:rsidR="00B76E75" w:rsidRPr="005025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5025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247</w:t>
            </w:r>
          </w:p>
        </w:tc>
        <w:tc>
          <w:tcPr>
            <w:tcW w:w="1053" w:type="dxa"/>
            <w:gridSpan w:val="4"/>
          </w:tcPr>
          <w:p w14:paraId="2FBE96F4" w14:textId="1A4274A9" w:rsidR="00B75B80" w:rsidRPr="0050254C" w:rsidRDefault="0050254C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50254C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-</w:t>
            </w:r>
            <w:r w:rsidR="00B76E75" w:rsidRPr="0050254C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8215.863</w:t>
            </w:r>
          </w:p>
        </w:tc>
        <w:tc>
          <w:tcPr>
            <w:tcW w:w="2520" w:type="dxa"/>
          </w:tcPr>
          <w:p w14:paraId="3DB1EC3A" w14:textId="0D29C2DE" w:rsidR="00B75B80" w:rsidRPr="00F94E5E" w:rsidRDefault="00C97374" w:rsidP="00996BAE">
            <w:pPr>
              <w:spacing w:line="20" w:lineRule="atLeast"/>
              <w:jc w:val="both"/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</w:pPr>
            <w:r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Էներգետիկ, կապի և կոմունալ ծառայութ</w:t>
            </w:r>
            <w:r w:rsid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softHyphen/>
            </w:r>
            <w:r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յուն</w:t>
            </w:r>
            <w:r w:rsid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softHyphen/>
            </w:r>
            <w:r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ների գծով խնայողություն</w:t>
            </w:r>
            <w:r w:rsid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softHyphen/>
            </w:r>
            <w:r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ներ, </w:t>
            </w:r>
            <w:r w:rsidR="008A5359"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վարչական</w:t>
            </w:r>
            <w:r w:rsidR="001576EC"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և այլ </w:t>
            </w:r>
            <w:r w:rsidR="008A5359"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 xml:space="preserve"> սարքավորումներ</w:t>
            </w:r>
            <w:r w:rsidR="001576EC"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ի գնման կարիքի դադարմա</w:t>
            </w:r>
            <w:r w:rsidR="00F94E5E"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մբ պայ</w:t>
            </w:r>
            <w:r w:rsid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softHyphen/>
            </w:r>
            <w:r w:rsidR="00F94E5E"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մա</w:t>
            </w:r>
            <w:r w:rsid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softHyphen/>
            </w:r>
            <w:r w:rsidR="00F94E5E" w:rsidRPr="00F94E5E">
              <w:rPr>
                <w:rFonts w:ascii="GHEA Grapalat" w:hAnsi="GHEA Grapalat"/>
                <w:bCs/>
                <w:color w:val="000000" w:themeColor="text1"/>
                <w:sz w:val="18"/>
                <w:szCs w:val="18"/>
              </w:rPr>
              <w:t>նավորված</w:t>
            </w:r>
          </w:p>
        </w:tc>
      </w:tr>
      <w:tr w:rsidR="00B75B80" w:rsidRPr="003359F2" w14:paraId="0E8F8838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03AC92FC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2. Համայնքապետարանի և վարչական ղեկավարների նստավայրերի կապիտալ հիմնանորոգման աշխատանքների իրականացում </w:t>
            </w:r>
          </w:p>
        </w:tc>
      </w:tr>
      <w:tr w:rsidR="004C3D35" w:rsidRPr="003359F2" w14:paraId="18578430" w14:textId="77777777" w:rsidTr="004C3D35">
        <w:trPr>
          <w:jc w:val="center"/>
        </w:trPr>
        <w:tc>
          <w:tcPr>
            <w:tcW w:w="4802" w:type="dxa"/>
            <w:gridSpan w:val="3"/>
            <w:shd w:val="clear" w:color="auto" w:fill="B4C6E7" w:themeFill="accent1" w:themeFillTint="66"/>
            <w:vAlign w:val="center"/>
          </w:tcPr>
          <w:p w14:paraId="33698870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93" w:type="dxa"/>
            <w:gridSpan w:val="10"/>
            <w:shd w:val="clear" w:color="auto" w:fill="B4C6E7" w:themeFill="accent1" w:themeFillTint="66"/>
            <w:vAlign w:val="center"/>
          </w:tcPr>
          <w:p w14:paraId="72A3FE16" w14:textId="333872D8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330DD77F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076D204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981" w:type="dxa"/>
            <w:gridSpan w:val="2"/>
            <w:shd w:val="clear" w:color="auto" w:fill="B4C6E7" w:themeFill="accent1" w:themeFillTint="66"/>
            <w:vAlign w:val="center"/>
          </w:tcPr>
          <w:p w14:paraId="1963E695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399" w:type="dxa"/>
            <w:gridSpan w:val="3"/>
            <w:shd w:val="clear" w:color="auto" w:fill="B4C6E7" w:themeFill="accent1" w:themeFillTint="66"/>
            <w:vAlign w:val="center"/>
          </w:tcPr>
          <w:p w14:paraId="289190D0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021" w:type="dxa"/>
            <w:gridSpan w:val="2"/>
            <w:shd w:val="clear" w:color="auto" w:fill="B4C6E7" w:themeFill="accent1" w:themeFillTint="66"/>
            <w:vAlign w:val="center"/>
          </w:tcPr>
          <w:p w14:paraId="736D3541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053" w:type="dxa"/>
            <w:gridSpan w:val="4"/>
            <w:shd w:val="clear" w:color="auto" w:fill="B4C6E7" w:themeFill="accent1" w:themeFillTint="66"/>
            <w:vAlign w:val="center"/>
          </w:tcPr>
          <w:p w14:paraId="3FA0F992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1D9332BA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9C7331" w:rsidRPr="003359F2" w14:paraId="3A04D53F" w14:textId="77777777" w:rsidTr="004C3D35">
        <w:trPr>
          <w:trHeight w:val="720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510F961" w14:textId="77777777" w:rsidR="009C7331" w:rsidRPr="003359F2" w:rsidRDefault="009C7331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981" w:type="dxa"/>
            <w:gridSpan w:val="2"/>
          </w:tcPr>
          <w:p w14:paraId="673BDAB3" w14:textId="77777777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Sylfaen"/>
                <w:sz w:val="20"/>
                <w:szCs w:val="20"/>
              </w:rPr>
              <w:t xml:space="preserve">Վերանորոգման աշխատանքներում ներգրավված աշխատողների թիվը  </w:t>
            </w:r>
          </w:p>
        </w:tc>
        <w:tc>
          <w:tcPr>
            <w:tcW w:w="1399" w:type="dxa"/>
            <w:gridSpan w:val="3"/>
            <w:vAlign w:val="center"/>
          </w:tcPr>
          <w:p w14:paraId="7E41E468" w14:textId="77777777" w:rsidR="009C7331" w:rsidRPr="003359F2" w:rsidRDefault="009C7331" w:rsidP="00996BAE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Sylfaen"/>
                <w:sz w:val="20"/>
                <w:szCs w:val="20"/>
              </w:rPr>
              <w:t>8</w:t>
            </w:r>
          </w:p>
        </w:tc>
        <w:tc>
          <w:tcPr>
            <w:tcW w:w="1021" w:type="dxa"/>
            <w:gridSpan w:val="2"/>
            <w:vAlign w:val="center"/>
          </w:tcPr>
          <w:p w14:paraId="40E472C0" w14:textId="304E10BB" w:rsidR="009C7331" w:rsidRPr="003359F2" w:rsidRDefault="009C7331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4"/>
            <w:vAlign w:val="center"/>
          </w:tcPr>
          <w:p w14:paraId="17130B17" w14:textId="3DE4934D" w:rsidR="009C7331" w:rsidRPr="003359F2" w:rsidRDefault="009C7331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8</w:t>
            </w:r>
          </w:p>
        </w:tc>
        <w:tc>
          <w:tcPr>
            <w:tcW w:w="2520" w:type="dxa"/>
            <w:vMerge w:val="restart"/>
            <w:vAlign w:val="center"/>
          </w:tcPr>
          <w:p w14:paraId="509D34F1" w14:textId="184FF607" w:rsidR="009C7331" w:rsidRPr="003359F2" w:rsidRDefault="009C7331" w:rsidP="009C7331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Շինարարական աշխատանքները չեն իրականացվել նախագծող կազմակերպության կողմից աշխատանքային նախագիծը </w:t>
            </w:r>
            <w:r w:rsidRPr="003359F2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lastRenderedPageBreak/>
              <w:t xml:space="preserve">պայմանագրով սահմանված ժամկետում չտրամադրելու </w:t>
            </w:r>
            <w:r w:rsidR="001B7708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պատճառ</w:t>
            </w:r>
            <w:r w:rsidRPr="003359F2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ով</w:t>
            </w:r>
          </w:p>
        </w:tc>
      </w:tr>
      <w:tr w:rsidR="009C7331" w:rsidRPr="003359F2" w14:paraId="4704A4FD" w14:textId="77777777" w:rsidTr="004C3D35">
        <w:trPr>
          <w:trHeight w:val="929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675A79A" w14:textId="77777777" w:rsidR="009C7331" w:rsidRPr="003359F2" w:rsidRDefault="009C7331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981" w:type="dxa"/>
            <w:gridSpan w:val="2"/>
          </w:tcPr>
          <w:p w14:paraId="4AABB75B" w14:textId="77777777" w:rsidR="009C7331" w:rsidRPr="003359F2" w:rsidRDefault="009C7331" w:rsidP="00996BAE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Աշխատակիցների գործունեության արդյունավետության բարձրացում, %</w:t>
            </w:r>
          </w:p>
        </w:tc>
        <w:tc>
          <w:tcPr>
            <w:tcW w:w="1399" w:type="dxa"/>
            <w:gridSpan w:val="3"/>
            <w:vAlign w:val="center"/>
          </w:tcPr>
          <w:p w14:paraId="38A5F3ED" w14:textId="77777777" w:rsidR="009C7331" w:rsidRPr="003359F2" w:rsidRDefault="009C7331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021" w:type="dxa"/>
            <w:gridSpan w:val="2"/>
            <w:vAlign w:val="center"/>
          </w:tcPr>
          <w:p w14:paraId="518BAB14" w14:textId="7FBB257A" w:rsidR="009C7331" w:rsidRPr="003359F2" w:rsidRDefault="00C063B0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1053" w:type="dxa"/>
            <w:gridSpan w:val="4"/>
            <w:vAlign w:val="center"/>
          </w:tcPr>
          <w:p w14:paraId="762F1240" w14:textId="4999C789" w:rsidR="009C7331" w:rsidRPr="003359F2" w:rsidRDefault="00C063B0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  <w:vMerge/>
          </w:tcPr>
          <w:p w14:paraId="06DC2859" w14:textId="585224BD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9C7331" w:rsidRPr="003359F2" w14:paraId="22C25A98" w14:textId="77777777" w:rsidTr="004C3D35">
        <w:trPr>
          <w:trHeight w:val="1852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83A62C4" w14:textId="77777777" w:rsidR="009C7331" w:rsidRPr="003359F2" w:rsidRDefault="009C7331" w:rsidP="00996BAE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Ելքային (որակական)</w:t>
            </w:r>
          </w:p>
        </w:tc>
        <w:tc>
          <w:tcPr>
            <w:tcW w:w="2981" w:type="dxa"/>
            <w:gridSpan w:val="2"/>
          </w:tcPr>
          <w:p w14:paraId="12EBBF6A" w14:textId="77777777" w:rsidR="009C7331" w:rsidRPr="003359F2" w:rsidRDefault="009C7331" w:rsidP="00996BAE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Աշխատակազմում</w:t>
            </w:r>
            <w:r w:rsidRPr="003359F2">
              <w:rPr>
                <w:rFonts w:ascii="GHEA Grapalat" w:hAnsi="GHEA Grapalat"/>
                <w:sz w:val="20"/>
              </w:rPr>
              <w:t xml:space="preserve"> առկա տեղեկատվական և հեռահաղորդակցության համակարգերի օգտագործման մակարդակը, %</w:t>
            </w:r>
          </w:p>
        </w:tc>
        <w:tc>
          <w:tcPr>
            <w:tcW w:w="1399" w:type="dxa"/>
            <w:gridSpan w:val="3"/>
            <w:vAlign w:val="center"/>
          </w:tcPr>
          <w:p w14:paraId="791B008C" w14:textId="77777777" w:rsidR="009C7331" w:rsidRPr="003359F2" w:rsidRDefault="009C7331" w:rsidP="00996BAE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90</w:t>
            </w:r>
          </w:p>
        </w:tc>
        <w:tc>
          <w:tcPr>
            <w:tcW w:w="1021" w:type="dxa"/>
            <w:gridSpan w:val="2"/>
            <w:vAlign w:val="center"/>
          </w:tcPr>
          <w:p w14:paraId="1BF10029" w14:textId="23A7B8D1" w:rsidR="009C7331" w:rsidRPr="003359F2" w:rsidRDefault="00C063B0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90</w:t>
            </w:r>
          </w:p>
        </w:tc>
        <w:tc>
          <w:tcPr>
            <w:tcW w:w="1053" w:type="dxa"/>
            <w:gridSpan w:val="4"/>
            <w:vAlign w:val="center"/>
          </w:tcPr>
          <w:p w14:paraId="079FDDC5" w14:textId="2B88A352" w:rsidR="009C7331" w:rsidRPr="003359F2" w:rsidRDefault="00C063B0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  <w:vMerge/>
          </w:tcPr>
          <w:p w14:paraId="1B0B7CE0" w14:textId="08CF874D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9C7331" w:rsidRPr="003359F2" w14:paraId="1FC9E54B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51A3C0F" w14:textId="77777777" w:rsidR="009C7331" w:rsidRPr="003359F2" w:rsidRDefault="009C7331" w:rsidP="00996BAE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981" w:type="dxa"/>
            <w:gridSpan w:val="2"/>
          </w:tcPr>
          <w:p w14:paraId="2A7EBFD3" w14:textId="77777777" w:rsidR="009C7331" w:rsidRPr="003359F2" w:rsidRDefault="009C7331" w:rsidP="00996BAE">
            <w:pPr>
              <w:ind w:right="-69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Աշխատակազմում</w:t>
            </w: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 xml:space="preserve"> ստացված մեկ դիմումին պատասխանելու միջին ժամանակը,  օր</w:t>
            </w:r>
          </w:p>
        </w:tc>
        <w:tc>
          <w:tcPr>
            <w:tcW w:w="1399" w:type="dxa"/>
            <w:gridSpan w:val="3"/>
            <w:vAlign w:val="center"/>
          </w:tcPr>
          <w:p w14:paraId="5B91DA37" w14:textId="77777777" w:rsidR="009C7331" w:rsidRPr="003359F2" w:rsidRDefault="009C7331" w:rsidP="00996BAE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4</w:t>
            </w:r>
          </w:p>
        </w:tc>
        <w:tc>
          <w:tcPr>
            <w:tcW w:w="1021" w:type="dxa"/>
            <w:gridSpan w:val="2"/>
            <w:vAlign w:val="center"/>
          </w:tcPr>
          <w:p w14:paraId="056D64A6" w14:textId="33EE3E62" w:rsidR="009C7331" w:rsidRPr="003359F2" w:rsidRDefault="00C063B0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4</w:t>
            </w:r>
          </w:p>
        </w:tc>
        <w:tc>
          <w:tcPr>
            <w:tcW w:w="1053" w:type="dxa"/>
            <w:gridSpan w:val="4"/>
            <w:vAlign w:val="center"/>
          </w:tcPr>
          <w:p w14:paraId="50BAE0A9" w14:textId="55DBF4EA" w:rsidR="009C7331" w:rsidRPr="003359F2" w:rsidRDefault="00C063B0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  <w:vMerge/>
          </w:tcPr>
          <w:p w14:paraId="2C49A19E" w14:textId="60710E96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9C7331" w:rsidRPr="003359F2" w14:paraId="1807602C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F6E3F3F" w14:textId="77777777" w:rsidR="009C7331" w:rsidRPr="003359F2" w:rsidRDefault="009C7331" w:rsidP="00996BA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981" w:type="dxa"/>
            <w:gridSpan w:val="2"/>
          </w:tcPr>
          <w:p w14:paraId="637D14EC" w14:textId="77777777" w:rsidR="009C7331" w:rsidRPr="003359F2" w:rsidRDefault="009C7331" w:rsidP="00996BAE">
            <w:pPr>
              <w:ind w:right="-69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Բնակչությանը մատուցվող հանրային ծառայությունների որակը՝ </w:t>
            </w:r>
            <w:r w:rsidRPr="003359F2">
              <w:rPr>
                <w:rFonts w:ascii="Courier New" w:hAnsi="Courier New" w:cs="Courier New"/>
                <w:color w:val="000000" w:themeColor="text1"/>
                <w:sz w:val="20"/>
                <w:szCs w:val="20"/>
              </w:rPr>
              <w:t> 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399" w:type="dxa"/>
            <w:gridSpan w:val="3"/>
            <w:vAlign w:val="center"/>
          </w:tcPr>
          <w:p w14:paraId="5098950C" w14:textId="77777777" w:rsidR="009C7331" w:rsidRPr="003359F2" w:rsidRDefault="009C7331" w:rsidP="00996BAE">
            <w:pPr>
              <w:ind w:right="-69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21" w:type="dxa"/>
            <w:gridSpan w:val="2"/>
            <w:vAlign w:val="center"/>
          </w:tcPr>
          <w:p w14:paraId="089ADC1B" w14:textId="6625E91A" w:rsidR="009C7331" w:rsidRPr="003359F2" w:rsidRDefault="00C063B0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53" w:type="dxa"/>
            <w:gridSpan w:val="4"/>
            <w:vAlign w:val="center"/>
          </w:tcPr>
          <w:p w14:paraId="37FABD1E" w14:textId="77777777" w:rsidR="009C7331" w:rsidRPr="003359F2" w:rsidRDefault="009C7331" w:rsidP="009C733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936026A" w14:textId="54064F6C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9C7331" w:rsidRPr="003359F2" w14:paraId="4A133FD6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E012C48" w14:textId="77777777" w:rsidR="009C7331" w:rsidRPr="003359F2" w:rsidRDefault="009C7331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981" w:type="dxa"/>
            <w:gridSpan w:val="2"/>
          </w:tcPr>
          <w:p w14:paraId="3E0CBE1E" w14:textId="77777777" w:rsidR="009C7331" w:rsidRPr="003359F2" w:rsidRDefault="009C7331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15940</w:t>
            </w:r>
          </w:p>
        </w:tc>
        <w:tc>
          <w:tcPr>
            <w:tcW w:w="1399" w:type="dxa"/>
            <w:gridSpan w:val="3"/>
          </w:tcPr>
          <w:p w14:paraId="09E65766" w14:textId="77777777" w:rsidR="009C7331" w:rsidRPr="003359F2" w:rsidRDefault="009C7331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15940</w:t>
            </w:r>
          </w:p>
        </w:tc>
        <w:tc>
          <w:tcPr>
            <w:tcW w:w="1021" w:type="dxa"/>
            <w:gridSpan w:val="2"/>
          </w:tcPr>
          <w:p w14:paraId="64B39701" w14:textId="04F3C1C0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auto"/>
                <w:sz w:val="20"/>
                <w:szCs w:val="20"/>
                <w:lang w:val="ru-RU"/>
              </w:rPr>
              <w:t xml:space="preserve"> </w:t>
            </w:r>
            <w:r w:rsidRPr="003359F2">
              <w:rPr>
                <w:rFonts w:ascii="GHEA Grapalat" w:hAnsi="GHEA Grapalat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1053" w:type="dxa"/>
            <w:gridSpan w:val="4"/>
          </w:tcPr>
          <w:p w14:paraId="58B4EEFB" w14:textId="6D0CB7C2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auto"/>
                <w:sz w:val="20"/>
                <w:szCs w:val="20"/>
              </w:rPr>
              <w:t>15940</w:t>
            </w:r>
          </w:p>
        </w:tc>
        <w:tc>
          <w:tcPr>
            <w:tcW w:w="2520" w:type="dxa"/>
            <w:vMerge/>
          </w:tcPr>
          <w:p w14:paraId="3041096C" w14:textId="3D065C82" w:rsidR="009C7331" w:rsidRPr="003359F2" w:rsidRDefault="009C7331" w:rsidP="00996BAE">
            <w:pPr>
              <w:spacing w:line="20" w:lineRule="atLeast"/>
              <w:jc w:val="both"/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</w:pPr>
          </w:p>
        </w:tc>
      </w:tr>
      <w:tr w:rsidR="00B75B80" w:rsidRPr="003359F2" w14:paraId="28921373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</w:tcPr>
          <w:p w14:paraId="068B4992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Ոլորտ 2. Պաշտպանության կազմակերպում</w:t>
            </w:r>
          </w:p>
        </w:tc>
      </w:tr>
      <w:tr w:rsidR="00B75B80" w:rsidRPr="003359F2" w14:paraId="4695885F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</w:tcPr>
          <w:p w14:paraId="0700D91B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  <w:lang w:val="ru-RU"/>
              </w:rPr>
              <w:t>Ծրագիր</w:t>
            </w:r>
            <w:r w:rsidRPr="003359F2">
              <w:rPr>
                <w:rFonts w:ascii="GHEA Grapalat" w:hAnsi="GHEA Grapalat" w:cs="Arial"/>
                <w:sz w:val="20"/>
              </w:rPr>
              <w:t xml:space="preserve"> 1. Հատկացում ռազմական հաստատություններին</w:t>
            </w:r>
          </w:p>
        </w:tc>
      </w:tr>
      <w:tr w:rsidR="00B75B80" w:rsidRPr="003359F2" w14:paraId="2AB758F0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719D7AC0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417B1A93" w14:textId="2348B740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435179A6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6DBB95E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46631E3E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638C1B38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10FD265D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5AB56A4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7CBB9509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ED214C" w:rsidRPr="003359F2" w14:paraId="6841020C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7B4A70E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58797E14" w14:textId="77777777" w:rsidR="00B75B80" w:rsidRPr="003359F2" w:rsidRDefault="00B75B80" w:rsidP="00996BAE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 xml:space="preserve">Հայստանի Հանրապետության սահմանների պաշտպանունակության բարձրացում և կահավորում % </w:t>
            </w:r>
          </w:p>
        </w:tc>
        <w:tc>
          <w:tcPr>
            <w:tcW w:w="1253" w:type="dxa"/>
            <w:gridSpan w:val="2"/>
            <w:vAlign w:val="center"/>
          </w:tcPr>
          <w:p w14:paraId="47E6B5BC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85</w:t>
            </w:r>
          </w:p>
        </w:tc>
        <w:tc>
          <w:tcPr>
            <w:tcW w:w="1170" w:type="dxa"/>
            <w:gridSpan w:val="5"/>
            <w:vAlign w:val="center"/>
          </w:tcPr>
          <w:p w14:paraId="78D6B96C" w14:textId="1E0E8675" w:rsidR="00B75B80" w:rsidRPr="003359F2" w:rsidRDefault="00966B69" w:rsidP="00966B69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45</w:t>
            </w:r>
          </w:p>
        </w:tc>
        <w:tc>
          <w:tcPr>
            <w:tcW w:w="904" w:type="dxa"/>
            <w:vAlign w:val="center"/>
          </w:tcPr>
          <w:p w14:paraId="6094530D" w14:textId="4127D29E" w:rsidR="00B75B80" w:rsidRPr="003359F2" w:rsidRDefault="00966B69" w:rsidP="00966B69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520" w:type="dxa"/>
            <w:vAlign w:val="center"/>
          </w:tcPr>
          <w:p w14:paraId="35430C70" w14:textId="399C0051" w:rsidR="00B75B80" w:rsidRPr="003359F2" w:rsidRDefault="0049315C" w:rsidP="00966B69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2022թ</w:t>
            </w:r>
            <w:r w:rsidRPr="003359F2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սեպտեմբերյան ագրեսիայի պատճառով</w:t>
            </w:r>
          </w:p>
        </w:tc>
      </w:tr>
      <w:tr w:rsidR="00ED214C" w:rsidRPr="003359F2" w14:paraId="237DC712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0F86CA4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</w:tcPr>
          <w:p w14:paraId="756C80BA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5700.0</w:t>
            </w:r>
          </w:p>
        </w:tc>
        <w:tc>
          <w:tcPr>
            <w:tcW w:w="1253" w:type="dxa"/>
            <w:gridSpan w:val="2"/>
          </w:tcPr>
          <w:p w14:paraId="5E9365C4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lang w:val="ru-RU"/>
              </w:rPr>
              <w:t>5700</w:t>
            </w:r>
            <w:r w:rsidRPr="003359F2">
              <w:rPr>
                <w:rFonts w:ascii="GHEA Grapalat" w:hAnsi="GHEA Grapalat"/>
                <w:b/>
                <w:sz w:val="20"/>
              </w:rPr>
              <w:t>.0</w:t>
            </w:r>
          </w:p>
        </w:tc>
        <w:tc>
          <w:tcPr>
            <w:tcW w:w="1170" w:type="dxa"/>
            <w:gridSpan w:val="5"/>
          </w:tcPr>
          <w:p w14:paraId="57B3F654" w14:textId="6BB9A44A" w:rsidR="00B75B80" w:rsidRPr="003359F2" w:rsidRDefault="00006EAC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75,80</w:t>
            </w:r>
          </w:p>
        </w:tc>
        <w:tc>
          <w:tcPr>
            <w:tcW w:w="904" w:type="dxa"/>
          </w:tcPr>
          <w:p w14:paraId="2DFDE476" w14:textId="2B84E5AE" w:rsidR="00B75B80" w:rsidRPr="003359F2" w:rsidRDefault="00B9158C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="00966B69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5624.2</w:t>
            </w:r>
          </w:p>
        </w:tc>
        <w:tc>
          <w:tcPr>
            <w:tcW w:w="2520" w:type="dxa"/>
          </w:tcPr>
          <w:p w14:paraId="00324495" w14:textId="74A49469" w:rsidR="00B75B80" w:rsidRPr="003359F2" w:rsidRDefault="00A10E80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պայմանավորված է</w:t>
            </w:r>
            <w:r w:rsidR="00966B69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փաստացի դիմումների հիման վրա</w:t>
            </w:r>
          </w:p>
        </w:tc>
      </w:tr>
      <w:tr w:rsidR="00B75B80" w:rsidRPr="003359F2" w14:paraId="21B7D3D3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6EC8A03A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3. Արտակարգ իրավիճակներից բնակչության պաշտպանություն և քաղաքացիական պաշտպանության կազմակերպում</w:t>
            </w:r>
          </w:p>
        </w:tc>
      </w:tr>
      <w:tr w:rsidR="00B75B80" w:rsidRPr="003359F2" w14:paraId="2B3F7AFD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2445F7C8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1. Համայնքում փրկարար ծառայությանն աջակցում, բնական աղետներից բնակչության կրած վնասների փոխհատուցում, շենք-շինությունների վերանորոգում </w:t>
            </w:r>
          </w:p>
        </w:tc>
      </w:tr>
      <w:tr w:rsidR="00B75B80" w:rsidRPr="003359F2" w14:paraId="3A01D4FF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3D5E12C1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5D023D98" w14:textId="31C01095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4A0EAB8F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355203D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23C2A9B1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7DF4A392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2D3401B0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3F319B46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6D1E9A34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ED214C" w:rsidRPr="003359F2" w14:paraId="2F2FF496" w14:textId="77777777" w:rsidTr="004C3D35">
        <w:trPr>
          <w:trHeight w:val="45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FD871BB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127" w:type="dxa"/>
            <w:gridSpan w:val="3"/>
          </w:tcPr>
          <w:p w14:paraId="1D8FD22D" w14:textId="77777777" w:rsidR="00B75B80" w:rsidRPr="003359F2" w:rsidRDefault="00B75B80" w:rsidP="00996BAE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 xml:space="preserve">Իրազեկման աշխատանքներում ներգրավված աշխատողների թիվը, </w:t>
            </w:r>
          </w:p>
          <w:p w14:paraId="317EC783" w14:textId="77777777" w:rsidR="00B75B80" w:rsidRPr="003359F2" w:rsidRDefault="00B75B80" w:rsidP="00996BAE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 w:cs="Arial"/>
                <w:sz w:val="20"/>
                <w:lang w:val="ru-RU"/>
              </w:rPr>
              <w:t>վ</w:t>
            </w:r>
            <w:r w:rsidRPr="003359F2">
              <w:rPr>
                <w:rFonts w:ascii="GHEA Grapalat" w:hAnsi="GHEA Grapalat" w:cs="Arial"/>
                <w:sz w:val="20"/>
              </w:rPr>
              <w:t>երանորոգման</w:t>
            </w:r>
            <w:r w:rsidRPr="003359F2">
              <w:rPr>
                <w:rFonts w:ascii="GHEA Grapalat" w:hAnsi="GHEA Grapalat"/>
                <w:sz w:val="20"/>
              </w:rPr>
              <w:t xml:space="preserve"> աշխատանքներում</w:t>
            </w:r>
            <w:r w:rsidRPr="003359F2">
              <w:rPr>
                <w:rFonts w:ascii="GHEA Grapalat" w:hAnsi="GHEA Grapalat"/>
                <w:sz w:val="20"/>
                <w:lang w:val="ru-RU"/>
              </w:rPr>
              <w:t xml:space="preserve"> </w:t>
            </w:r>
          </w:p>
        </w:tc>
        <w:tc>
          <w:tcPr>
            <w:tcW w:w="1253" w:type="dxa"/>
            <w:gridSpan w:val="2"/>
          </w:tcPr>
          <w:p w14:paraId="67B8CB26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  <w:p w14:paraId="3756537C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05CD9E5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</w:p>
          <w:p w14:paraId="3C40C886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170" w:type="dxa"/>
            <w:gridSpan w:val="5"/>
          </w:tcPr>
          <w:p w14:paraId="3FB70CCE" w14:textId="77777777" w:rsidR="00B75B80" w:rsidRPr="003359F2" w:rsidRDefault="00336E62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  <w:p w14:paraId="14C20FF9" w14:textId="77777777" w:rsidR="00336E62" w:rsidRPr="003359F2" w:rsidRDefault="00336E62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2C2FF5A2" w14:textId="77777777" w:rsidR="00336E62" w:rsidRPr="003359F2" w:rsidRDefault="00336E62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  <w:p w14:paraId="1C5990C0" w14:textId="471E0F99" w:rsidR="00336E62" w:rsidRPr="003359F2" w:rsidRDefault="00336E62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04" w:type="dxa"/>
          </w:tcPr>
          <w:p w14:paraId="3312E7F3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75912B7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D214C" w:rsidRPr="003359F2" w14:paraId="29DD4138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DC6ECF1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337CBA36" w14:textId="77777777" w:rsidR="00B75B80" w:rsidRPr="003359F2" w:rsidRDefault="00B75B80" w:rsidP="00996BAE">
            <w:pPr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253" w:type="dxa"/>
            <w:gridSpan w:val="2"/>
            <w:vAlign w:val="center"/>
          </w:tcPr>
          <w:p w14:paraId="5300693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43</w:t>
            </w:r>
          </w:p>
        </w:tc>
        <w:tc>
          <w:tcPr>
            <w:tcW w:w="1170" w:type="dxa"/>
            <w:gridSpan w:val="5"/>
            <w:vAlign w:val="center"/>
          </w:tcPr>
          <w:p w14:paraId="51D1DE70" w14:textId="27242E53" w:rsidR="007D4B26" w:rsidRPr="003359F2" w:rsidRDefault="00FA75C6" w:rsidP="00FA75C6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43</w:t>
            </w:r>
          </w:p>
        </w:tc>
        <w:tc>
          <w:tcPr>
            <w:tcW w:w="904" w:type="dxa"/>
            <w:vAlign w:val="center"/>
          </w:tcPr>
          <w:p w14:paraId="7B4F5F00" w14:textId="5C7F1728" w:rsidR="00B75B80" w:rsidRPr="003359F2" w:rsidRDefault="00FA75C6" w:rsidP="00FA75C6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2EFC8DEB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D214C" w:rsidRPr="003359F2" w14:paraId="24A4DF11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81BDACF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</w:tcPr>
          <w:p w14:paraId="4FA60C64" w14:textId="04B05113" w:rsidR="00B75B80" w:rsidRPr="003359F2" w:rsidRDefault="00B75B80" w:rsidP="00996BAE">
            <w:pPr>
              <w:spacing w:after="160" w:line="259" w:lineRule="auto"/>
              <w:ind w:right="-69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աշխատանքների իրականացման ժամկետը, տարի</w:t>
            </w:r>
          </w:p>
        </w:tc>
        <w:tc>
          <w:tcPr>
            <w:tcW w:w="1253" w:type="dxa"/>
            <w:gridSpan w:val="2"/>
            <w:vAlign w:val="center"/>
          </w:tcPr>
          <w:p w14:paraId="30364653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5"/>
            <w:vAlign w:val="center"/>
          </w:tcPr>
          <w:p w14:paraId="2D34AA81" w14:textId="2BE3C812" w:rsidR="00B75B80" w:rsidRPr="003359F2" w:rsidRDefault="00FA75C6" w:rsidP="00FA75C6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14:paraId="587DF439" w14:textId="12A8315A" w:rsidR="00B75B80" w:rsidRPr="003359F2" w:rsidRDefault="00FA75C6" w:rsidP="00FA75C6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730F14FB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D214C" w:rsidRPr="003359F2" w14:paraId="329E4710" w14:textId="77777777" w:rsidTr="004C3D35">
        <w:trPr>
          <w:trHeight w:val="1610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40E48A5" w14:textId="77777777" w:rsidR="00B75B80" w:rsidRPr="003359F2" w:rsidRDefault="00B75B80" w:rsidP="00996BA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1305C7FF" w14:textId="77777777" w:rsidR="00B75B80" w:rsidRPr="003359F2" w:rsidRDefault="00B75B80" w:rsidP="00996BAE">
            <w:pPr>
              <w:spacing w:line="20" w:lineRule="atLeast"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Համայնքի բնակիչների բավարարվածությունը քաղաքացիական պաշտպանության ոլորտում մատուցվող ծառայություններից %</w:t>
            </w:r>
          </w:p>
        </w:tc>
        <w:tc>
          <w:tcPr>
            <w:tcW w:w="1253" w:type="dxa"/>
            <w:gridSpan w:val="2"/>
            <w:vAlign w:val="center"/>
          </w:tcPr>
          <w:p w14:paraId="5FD6443F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4</w:t>
            </w: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5</w:t>
            </w:r>
          </w:p>
        </w:tc>
        <w:tc>
          <w:tcPr>
            <w:tcW w:w="1170" w:type="dxa"/>
            <w:gridSpan w:val="5"/>
            <w:vAlign w:val="center"/>
          </w:tcPr>
          <w:p w14:paraId="3A051115" w14:textId="70028636" w:rsidR="00B75B80" w:rsidRPr="003359F2" w:rsidRDefault="00FA75C6" w:rsidP="00FA75C6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904" w:type="dxa"/>
            <w:vAlign w:val="center"/>
          </w:tcPr>
          <w:p w14:paraId="6F6D378E" w14:textId="144F80F4" w:rsidR="00B75B80" w:rsidRPr="003359F2" w:rsidRDefault="007D4B26" w:rsidP="00FA75C6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0" w:type="dxa"/>
          </w:tcPr>
          <w:p w14:paraId="4BF93620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D214C" w:rsidRPr="003359F2" w14:paraId="3BCEB2D9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D18F7B1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 xml:space="preserve">Ծախսեր, հազ. </w:t>
            </w: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դրամ</w:t>
            </w:r>
          </w:p>
        </w:tc>
        <w:tc>
          <w:tcPr>
            <w:tcW w:w="3127" w:type="dxa"/>
            <w:gridSpan w:val="3"/>
          </w:tcPr>
          <w:p w14:paraId="41E33B0F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lang w:val="ru-RU"/>
              </w:rPr>
              <w:lastRenderedPageBreak/>
              <w:t>3</w:t>
            </w:r>
            <w:r w:rsidRPr="003359F2">
              <w:rPr>
                <w:rFonts w:ascii="GHEA Grapalat" w:hAnsi="GHEA Grapalat"/>
                <w:b/>
                <w:sz w:val="20"/>
              </w:rPr>
              <w:t>25</w:t>
            </w:r>
            <w:r w:rsidRPr="003359F2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Pr="003359F2">
              <w:rPr>
                <w:rFonts w:ascii="GHEA Grapalat" w:hAnsi="GHEA Grapalat"/>
                <w:b/>
                <w:sz w:val="20"/>
              </w:rPr>
              <w:t>.0</w:t>
            </w:r>
          </w:p>
        </w:tc>
        <w:tc>
          <w:tcPr>
            <w:tcW w:w="1253" w:type="dxa"/>
            <w:gridSpan w:val="2"/>
          </w:tcPr>
          <w:p w14:paraId="455D8EB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lang w:val="ru-RU"/>
              </w:rPr>
              <w:t>3</w:t>
            </w:r>
            <w:r w:rsidRPr="003359F2">
              <w:rPr>
                <w:rFonts w:ascii="GHEA Grapalat" w:hAnsi="GHEA Grapalat"/>
                <w:b/>
                <w:sz w:val="20"/>
              </w:rPr>
              <w:t>25</w:t>
            </w:r>
            <w:r w:rsidRPr="003359F2">
              <w:rPr>
                <w:rFonts w:ascii="GHEA Grapalat" w:hAnsi="GHEA Grapalat"/>
                <w:b/>
                <w:sz w:val="20"/>
                <w:lang w:val="ru-RU"/>
              </w:rPr>
              <w:t>0</w:t>
            </w:r>
            <w:r w:rsidRPr="003359F2">
              <w:rPr>
                <w:rFonts w:ascii="GHEA Grapalat" w:hAnsi="GHEA Grapalat"/>
                <w:b/>
                <w:sz w:val="20"/>
              </w:rPr>
              <w:t>.0</w:t>
            </w:r>
          </w:p>
        </w:tc>
        <w:tc>
          <w:tcPr>
            <w:tcW w:w="1170" w:type="dxa"/>
            <w:gridSpan w:val="5"/>
          </w:tcPr>
          <w:p w14:paraId="3139856F" w14:textId="2F48A36A" w:rsidR="00B75B80" w:rsidRPr="003359F2" w:rsidRDefault="00722C20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1,949,115</w:t>
            </w:r>
          </w:p>
        </w:tc>
        <w:tc>
          <w:tcPr>
            <w:tcW w:w="904" w:type="dxa"/>
          </w:tcPr>
          <w:p w14:paraId="06C0C394" w14:textId="3624595C" w:rsidR="00B75B80" w:rsidRPr="003359F2" w:rsidRDefault="00B9158C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="00722C20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1300</w:t>
            </w:r>
            <w:r w:rsidR="00D060F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722C20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885</w:t>
            </w:r>
          </w:p>
        </w:tc>
        <w:tc>
          <w:tcPr>
            <w:tcW w:w="2520" w:type="dxa"/>
          </w:tcPr>
          <w:p w14:paraId="2C1BA67C" w14:textId="7DABE43D" w:rsidR="00B75B80" w:rsidRPr="003359F2" w:rsidRDefault="00187E7E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 xml:space="preserve">բնական աղետներից 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առաջացած փաստացի վնասների վերականգնման արդյունքում</w:t>
            </w:r>
            <w:r w:rsidR="00D060F5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տնտեսում</w:t>
            </w:r>
          </w:p>
        </w:tc>
      </w:tr>
      <w:tr w:rsidR="00B75B80" w:rsidRPr="003359F2" w14:paraId="1DEF48DE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  <w:hideMark/>
          </w:tcPr>
          <w:p w14:paraId="101C04C2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4. Քաղաքաշինություն և կոմունալ տնտեսություն</w:t>
            </w:r>
          </w:p>
        </w:tc>
      </w:tr>
      <w:tr w:rsidR="00B75B80" w:rsidRPr="003359F2" w14:paraId="2E3A81B2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7FCB1D93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Ծրագիր 1. Փողոցային լուսավորության անխափան աշխատանքի ապահովում</w:t>
            </w:r>
          </w:p>
        </w:tc>
      </w:tr>
      <w:tr w:rsidR="00B75B80" w:rsidRPr="003359F2" w14:paraId="61B9CE46" w14:textId="77777777" w:rsidTr="004C3D35">
        <w:trPr>
          <w:jc w:val="center"/>
        </w:trPr>
        <w:tc>
          <w:tcPr>
            <w:tcW w:w="4510" w:type="dxa"/>
            <w:gridSpan w:val="2"/>
            <w:shd w:val="clear" w:color="auto" w:fill="B4C6E7" w:themeFill="accent1" w:themeFillTint="66"/>
            <w:vAlign w:val="center"/>
          </w:tcPr>
          <w:p w14:paraId="158E55B8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85" w:type="dxa"/>
            <w:gridSpan w:val="11"/>
            <w:shd w:val="clear" w:color="auto" w:fill="B4C6E7" w:themeFill="accent1" w:themeFillTint="66"/>
            <w:vAlign w:val="center"/>
          </w:tcPr>
          <w:p w14:paraId="107B3556" w14:textId="79C2B618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1A098B31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02B4FD0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689" w:type="dxa"/>
            <w:shd w:val="clear" w:color="auto" w:fill="B4C6E7" w:themeFill="accent1" w:themeFillTint="66"/>
            <w:vAlign w:val="center"/>
          </w:tcPr>
          <w:p w14:paraId="08A1A61F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691" w:type="dxa"/>
            <w:gridSpan w:val="4"/>
            <w:shd w:val="clear" w:color="auto" w:fill="B4C6E7" w:themeFill="accent1" w:themeFillTint="66"/>
            <w:vAlign w:val="center"/>
          </w:tcPr>
          <w:p w14:paraId="3C6EB8A5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7EAE736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058EDC24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54A005C0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ED214C" w:rsidRPr="003359F2" w14:paraId="77B1CE7E" w14:textId="77777777" w:rsidTr="004C3D35">
        <w:trPr>
          <w:trHeight w:val="727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B2D949D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689" w:type="dxa"/>
          </w:tcPr>
          <w:p w14:paraId="1EAB459F" w14:textId="77777777" w:rsidR="00B75B80" w:rsidRPr="003359F2" w:rsidRDefault="00B75B80" w:rsidP="00996BAE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 xml:space="preserve">Համայնքապետարանից՝ փողոցների գիշերային լուսավորության աշխատանքները կազմակերպող և վերահսկող աշխատակիցների թիվը </w:t>
            </w:r>
          </w:p>
        </w:tc>
        <w:tc>
          <w:tcPr>
            <w:tcW w:w="1691" w:type="dxa"/>
            <w:gridSpan w:val="4"/>
            <w:vAlign w:val="center"/>
          </w:tcPr>
          <w:p w14:paraId="2B9A9E88" w14:textId="77777777" w:rsidR="00B75B80" w:rsidRPr="003359F2" w:rsidRDefault="00B75B80" w:rsidP="008538D9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1170" w:type="dxa"/>
            <w:gridSpan w:val="5"/>
            <w:vAlign w:val="center"/>
          </w:tcPr>
          <w:p w14:paraId="65C0A2F7" w14:textId="164582B9" w:rsidR="00B75B80" w:rsidRPr="003359F2" w:rsidRDefault="008538D9" w:rsidP="008538D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3</w:t>
            </w:r>
          </w:p>
        </w:tc>
        <w:tc>
          <w:tcPr>
            <w:tcW w:w="904" w:type="dxa"/>
            <w:vAlign w:val="center"/>
          </w:tcPr>
          <w:p w14:paraId="2A38DC96" w14:textId="03B4B6CC" w:rsidR="00B75B80" w:rsidRPr="003359F2" w:rsidRDefault="008538D9" w:rsidP="008538D9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62732DD2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DC2312" w:rsidRPr="003359F2" w14:paraId="552976DF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B4BA59D" w14:textId="77777777" w:rsidR="00DC2312" w:rsidRPr="003359F2" w:rsidRDefault="00DC2312" w:rsidP="00DC231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689" w:type="dxa"/>
          </w:tcPr>
          <w:p w14:paraId="201D8354" w14:textId="77777777" w:rsidR="00DC2312" w:rsidRPr="003359F2" w:rsidRDefault="00DC2312" w:rsidP="00DC2312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691" w:type="dxa"/>
            <w:gridSpan w:val="4"/>
            <w:vAlign w:val="center"/>
          </w:tcPr>
          <w:p w14:paraId="2743FAC5" w14:textId="77777777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5"/>
            <w:vAlign w:val="center"/>
          </w:tcPr>
          <w:p w14:paraId="75F81574" w14:textId="6A22A5BE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4" w:type="dxa"/>
            <w:vAlign w:val="center"/>
          </w:tcPr>
          <w:p w14:paraId="495C04B1" w14:textId="2C0204CA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6A2CD663" w14:textId="77777777" w:rsidR="00DC2312" w:rsidRPr="003359F2" w:rsidRDefault="00DC2312" w:rsidP="00DC231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C2312" w:rsidRPr="003359F2" w14:paraId="7EA17CFF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2C219DC" w14:textId="77777777" w:rsidR="00DC2312" w:rsidRPr="003359F2" w:rsidRDefault="00DC2312" w:rsidP="00DC231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689" w:type="dxa"/>
          </w:tcPr>
          <w:p w14:paraId="5B66E663" w14:textId="77777777" w:rsidR="00DC2312" w:rsidRPr="003359F2" w:rsidRDefault="00DC2312" w:rsidP="00DC231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691" w:type="dxa"/>
            <w:gridSpan w:val="4"/>
            <w:vAlign w:val="center"/>
          </w:tcPr>
          <w:p w14:paraId="15A13929" w14:textId="77777777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170" w:type="dxa"/>
            <w:gridSpan w:val="5"/>
            <w:vAlign w:val="center"/>
          </w:tcPr>
          <w:p w14:paraId="651AA186" w14:textId="4E3D6834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4" w:type="dxa"/>
            <w:vAlign w:val="center"/>
          </w:tcPr>
          <w:p w14:paraId="49B38465" w14:textId="647E84C2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06EAF40E" w14:textId="77777777" w:rsidR="00DC2312" w:rsidRPr="003359F2" w:rsidRDefault="00DC2312" w:rsidP="00DC231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C2312" w:rsidRPr="003359F2" w14:paraId="1314FA75" w14:textId="77777777" w:rsidTr="004C3D35">
        <w:trPr>
          <w:trHeight w:val="832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14454085" w14:textId="77777777" w:rsidR="00DC2312" w:rsidRPr="003359F2" w:rsidRDefault="00DC2312" w:rsidP="00DC231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89" w:type="dxa"/>
          </w:tcPr>
          <w:p w14:paraId="3FC8E7C9" w14:textId="77777777" w:rsidR="00DC2312" w:rsidRPr="003359F2" w:rsidRDefault="00DC2312" w:rsidP="00DC231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691" w:type="dxa"/>
            <w:gridSpan w:val="4"/>
            <w:vAlign w:val="center"/>
          </w:tcPr>
          <w:p w14:paraId="1970F013" w14:textId="77777777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5"/>
            <w:vAlign w:val="center"/>
          </w:tcPr>
          <w:p w14:paraId="1CB6CB84" w14:textId="351A8D3E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</w:p>
        </w:tc>
        <w:tc>
          <w:tcPr>
            <w:tcW w:w="904" w:type="dxa"/>
            <w:vAlign w:val="center"/>
          </w:tcPr>
          <w:p w14:paraId="2BAA4CCA" w14:textId="64B7FC56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3F509FF3" w14:textId="77777777" w:rsidR="00DC2312" w:rsidRPr="003359F2" w:rsidRDefault="00DC2312" w:rsidP="00DC231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DC2312" w:rsidRPr="003359F2" w14:paraId="3ACF2D11" w14:textId="77777777" w:rsidTr="004C3D35">
        <w:trPr>
          <w:trHeight w:val="826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26D9116E" w14:textId="77777777" w:rsidR="00DC2312" w:rsidRPr="003359F2" w:rsidRDefault="00DC2312" w:rsidP="00DC231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89" w:type="dxa"/>
          </w:tcPr>
          <w:p w14:paraId="707E61E7" w14:textId="77777777" w:rsidR="00DC2312" w:rsidRPr="003359F2" w:rsidRDefault="00DC2312" w:rsidP="00DC2312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691" w:type="dxa"/>
            <w:gridSpan w:val="4"/>
            <w:vAlign w:val="center"/>
          </w:tcPr>
          <w:p w14:paraId="3B7EDCEB" w14:textId="77777777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vAlign w:val="center"/>
          </w:tcPr>
          <w:p w14:paraId="0CEE02E8" w14:textId="56A9465C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4</w:t>
            </w:r>
          </w:p>
        </w:tc>
        <w:tc>
          <w:tcPr>
            <w:tcW w:w="904" w:type="dxa"/>
            <w:vAlign w:val="center"/>
          </w:tcPr>
          <w:p w14:paraId="21F24876" w14:textId="015864BC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66D2A9F6" w14:textId="77777777" w:rsidR="00DC2312" w:rsidRPr="003359F2" w:rsidRDefault="00DC2312" w:rsidP="00DC2312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DC2312" w:rsidRPr="003359F2" w14:paraId="26E8D474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900B1D4" w14:textId="77777777" w:rsidR="00DC2312" w:rsidRPr="003359F2" w:rsidRDefault="00DC2312" w:rsidP="00DC2312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689" w:type="dxa"/>
          </w:tcPr>
          <w:p w14:paraId="6AB2E4E2" w14:textId="77777777" w:rsidR="00DC2312" w:rsidRPr="003359F2" w:rsidRDefault="00DC2312" w:rsidP="00DC2312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Փողոցների երթևեկության անվտանգության մակարդակը տրանսպորտային միջոցների և հետիոտների համար՝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691" w:type="dxa"/>
            <w:gridSpan w:val="4"/>
            <w:vAlign w:val="center"/>
          </w:tcPr>
          <w:p w14:paraId="6C03AE41" w14:textId="77777777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70" w:type="dxa"/>
            <w:gridSpan w:val="5"/>
            <w:vAlign w:val="center"/>
          </w:tcPr>
          <w:p w14:paraId="6440F2FD" w14:textId="338F882B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04" w:type="dxa"/>
            <w:vAlign w:val="center"/>
          </w:tcPr>
          <w:p w14:paraId="2AB6CC06" w14:textId="3A4252A4" w:rsidR="00DC2312" w:rsidRPr="003359F2" w:rsidRDefault="00DC2312" w:rsidP="00DC2312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չկա</w:t>
            </w:r>
          </w:p>
        </w:tc>
        <w:tc>
          <w:tcPr>
            <w:tcW w:w="2520" w:type="dxa"/>
          </w:tcPr>
          <w:p w14:paraId="41BDBC2D" w14:textId="77777777" w:rsidR="00DC2312" w:rsidRPr="003359F2" w:rsidRDefault="00DC2312" w:rsidP="00DC2312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ED214C" w:rsidRPr="003359F2" w14:paraId="1E99DB7E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D2B3244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689" w:type="dxa"/>
          </w:tcPr>
          <w:p w14:paraId="0D344987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</w:rPr>
              <w:t>28497.821</w:t>
            </w:r>
          </w:p>
        </w:tc>
        <w:tc>
          <w:tcPr>
            <w:tcW w:w="1691" w:type="dxa"/>
            <w:gridSpan w:val="4"/>
          </w:tcPr>
          <w:p w14:paraId="29F565F5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</w:rPr>
              <w:t>28497.821</w:t>
            </w:r>
          </w:p>
        </w:tc>
        <w:tc>
          <w:tcPr>
            <w:tcW w:w="1170" w:type="dxa"/>
            <w:gridSpan w:val="5"/>
          </w:tcPr>
          <w:p w14:paraId="46553E65" w14:textId="7A75F680" w:rsidR="00B75B80" w:rsidRPr="003359F2" w:rsidRDefault="00B52CE7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27009</w:t>
            </w:r>
            <w:r w:rsidR="00B713A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439</w:t>
            </w:r>
            <w:r w:rsidR="00B713A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B713AE" w:rsidRPr="00B713A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14:paraId="4F479317" w14:textId="4E1DA74A" w:rsidR="00B75B80" w:rsidRPr="003359F2" w:rsidRDefault="00B9158C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="009C4A7A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1488</w:t>
            </w:r>
            <w:r w:rsidR="00B713A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="009C4A7A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382</w:t>
            </w:r>
          </w:p>
        </w:tc>
        <w:tc>
          <w:tcPr>
            <w:tcW w:w="2520" w:type="dxa"/>
          </w:tcPr>
          <w:p w14:paraId="07E2B080" w14:textId="2B99A4F8" w:rsidR="00B75B80" w:rsidRPr="003359F2" w:rsidRDefault="009C4A7A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կոմունալ վարձավճարների փաստացի ծախս,</w:t>
            </w:r>
          </w:p>
        </w:tc>
      </w:tr>
      <w:tr w:rsidR="00B75B80" w:rsidRPr="003359F2" w14:paraId="2D148447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0F864512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Ծրագիր 2. Ջերմուկ քաղաքի Արփա գետի կիրճի և Ջերմուկի խորհրդանիշ եղնիկի արձան տանող ճանապարհի շրջակա ժայռերի լուսավորության իրականացում</w:t>
            </w:r>
          </w:p>
        </w:tc>
      </w:tr>
      <w:tr w:rsidR="00B75B80" w:rsidRPr="003359F2" w14:paraId="449E2291" w14:textId="77777777" w:rsidTr="004C3D35">
        <w:trPr>
          <w:jc w:val="center"/>
        </w:trPr>
        <w:tc>
          <w:tcPr>
            <w:tcW w:w="4510" w:type="dxa"/>
            <w:gridSpan w:val="2"/>
            <w:shd w:val="clear" w:color="auto" w:fill="B4C6E7" w:themeFill="accent1" w:themeFillTint="66"/>
            <w:vAlign w:val="center"/>
          </w:tcPr>
          <w:p w14:paraId="07236F3D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85" w:type="dxa"/>
            <w:gridSpan w:val="11"/>
            <w:shd w:val="clear" w:color="auto" w:fill="B4C6E7" w:themeFill="accent1" w:themeFillTint="66"/>
            <w:vAlign w:val="center"/>
          </w:tcPr>
          <w:p w14:paraId="756F29A9" w14:textId="0779F65A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661513E5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1A0FD5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689" w:type="dxa"/>
            <w:shd w:val="clear" w:color="auto" w:fill="B4C6E7" w:themeFill="accent1" w:themeFillTint="66"/>
            <w:vAlign w:val="center"/>
          </w:tcPr>
          <w:p w14:paraId="18243605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691" w:type="dxa"/>
            <w:gridSpan w:val="4"/>
            <w:shd w:val="clear" w:color="auto" w:fill="B4C6E7" w:themeFill="accent1" w:themeFillTint="66"/>
            <w:vAlign w:val="center"/>
          </w:tcPr>
          <w:p w14:paraId="40392CDE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6C7B17D3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494DF3A3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4E8882F7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FA2235" w:rsidRPr="003359F2" w14:paraId="657DE4EE" w14:textId="77777777" w:rsidTr="001D497A">
        <w:trPr>
          <w:trHeight w:val="727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1A9340C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689" w:type="dxa"/>
          </w:tcPr>
          <w:p w14:paraId="633E93DD" w14:textId="77777777" w:rsidR="00FA2235" w:rsidRPr="003359F2" w:rsidRDefault="00FA2235" w:rsidP="00996BAE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 xml:space="preserve">Ցանցի կառուցման աշխատանքներում ներգրավված աշխատողների թիվը  </w:t>
            </w:r>
          </w:p>
        </w:tc>
        <w:tc>
          <w:tcPr>
            <w:tcW w:w="1691" w:type="dxa"/>
            <w:gridSpan w:val="4"/>
          </w:tcPr>
          <w:p w14:paraId="72BB6783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15</w:t>
            </w:r>
          </w:p>
        </w:tc>
        <w:tc>
          <w:tcPr>
            <w:tcW w:w="1170" w:type="dxa"/>
            <w:gridSpan w:val="5"/>
            <w:vAlign w:val="center"/>
          </w:tcPr>
          <w:p w14:paraId="1A7F11D1" w14:textId="7B79B67F" w:rsidR="00FA2235" w:rsidRPr="003359F2" w:rsidRDefault="001D497A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</w:tcPr>
          <w:p w14:paraId="17DB30E8" w14:textId="4E0312FA" w:rsidR="00FA2235" w:rsidRPr="003359F2" w:rsidRDefault="001D497A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15</w:t>
            </w:r>
          </w:p>
        </w:tc>
        <w:tc>
          <w:tcPr>
            <w:tcW w:w="2520" w:type="dxa"/>
            <w:vMerge w:val="restart"/>
          </w:tcPr>
          <w:p w14:paraId="4EEFEDAD" w14:textId="3FF31408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 xml:space="preserve">Եղանակային պայմաններով պայմանավորված՝ նախագծանախահաշվային փաստաթղթերը </w:t>
            </w:r>
            <w:r w:rsidR="003E22B8" w:rsidRPr="003359F2">
              <w:rPr>
                <w:rFonts w:ascii="GHEA Grapalat" w:hAnsi="GHEA Grapalat"/>
                <w:color w:val="auto"/>
                <w:sz w:val="20"/>
                <w:szCs w:val="20"/>
              </w:rPr>
              <w:t>մինչև սուբվ</w:t>
            </w:r>
            <w:r w:rsidR="003E22B8" w:rsidRPr="003359F2">
              <w:rPr>
                <w:rFonts w:ascii="Cambria Math" w:hAnsi="Cambria Math" w:cs="Cambria Math"/>
                <w:color w:val="auto"/>
                <w:sz w:val="20"/>
                <w:szCs w:val="20"/>
              </w:rPr>
              <w:t>․</w:t>
            </w:r>
            <w:r w:rsidR="003E22B8" w:rsidRPr="003359F2">
              <w:rPr>
                <w:rFonts w:ascii="GHEA Grapalat" w:hAnsi="GHEA Grapalat"/>
                <w:color w:val="auto"/>
                <w:sz w:val="20"/>
                <w:szCs w:val="20"/>
              </w:rPr>
              <w:t xml:space="preserve"> ծրագրերի ամբողջական փաթեթները ներկայացնելու վերջնաժամկետը չեն </w:t>
            </w:r>
            <w:r w:rsidR="003E22B8" w:rsidRPr="003359F2">
              <w:rPr>
                <w:rFonts w:ascii="GHEA Grapalat" w:hAnsi="GHEA Grapalat"/>
                <w:color w:val="auto"/>
                <w:sz w:val="20"/>
                <w:szCs w:val="20"/>
              </w:rPr>
              <w:lastRenderedPageBreak/>
              <w:t>մշակվել</w:t>
            </w: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 xml:space="preserve"> </w:t>
            </w:r>
          </w:p>
        </w:tc>
      </w:tr>
      <w:tr w:rsidR="00FA2235" w:rsidRPr="003359F2" w14:paraId="1A2CBFDE" w14:textId="77777777" w:rsidTr="001D497A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9C46B8F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689" w:type="dxa"/>
          </w:tcPr>
          <w:p w14:paraId="6F5F1268" w14:textId="77777777" w:rsidR="00FA2235" w:rsidRPr="003359F2" w:rsidRDefault="00FA2235" w:rsidP="00996BAE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691" w:type="dxa"/>
            <w:gridSpan w:val="4"/>
            <w:vAlign w:val="center"/>
          </w:tcPr>
          <w:p w14:paraId="2D52083C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5"/>
            <w:vAlign w:val="center"/>
          </w:tcPr>
          <w:p w14:paraId="3F12A15E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48C55622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5863F07" w14:textId="77777777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A2235" w:rsidRPr="003359F2" w14:paraId="77FB2735" w14:textId="77777777" w:rsidTr="001D497A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1C976B3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689" w:type="dxa"/>
          </w:tcPr>
          <w:p w14:paraId="68DB7CB4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Բնակիչների բավարարվածությունը համայնքում գիշերային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լուսավորվածությունից, %</w:t>
            </w:r>
          </w:p>
        </w:tc>
        <w:tc>
          <w:tcPr>
            <w:tcW w:w="1691" w:type="dxa"/>
            <w:gridSpan w:val="4"/>
            <w:vAlign w:val="center"/>
          </w:tcPr>
          <w:p w14:paraId="474BF0C3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lastRenderedPageBreak/>
              <w:t>80</w:t>
            </w:r>
          </w:p>
        </w:tc>
        <w:tc>
          <w:tcPr>
            <w:tcW w:w="1170" w:type="dxa"/>
            <w:gridSpan w:val="5"/>
            <w:vAlign w:val="center"/>
          </w:tcPr>
          <w:p w14:paraId="47604DD8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54972B9D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670FF33" w14:textId="77777777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A2235" w:rsidRPr="003359F2" w14:paraId="533D737D" w14:textId="77777777" w:rsidTr="001D497A">
        <w:trPr>
          <w:trHeight w:val="832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791C1ABB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89" w:type="dxa"/>
          </w:tcPr>
          <w:p w14:paraId="463A6926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Գիշերային լուսավորության ժամերի թիվը օրվա կտրվածքով՝ ձմռանը, ժամ</w:t>
            </w:r>
          </w:p>
        </w:tc>
        <w:tc>
          <w:tcPr>
            <w:tcW w:w="1691" w:type="dxa"/>
            <w:gridSpan w:val="4"/>
            <w:vAlign w:val="center"/>
          </w:tcPr>
          <w:p w14:paraId="49E0C254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170" w:type="dxa"/>
            <w:gridSpan w:val="5"/>
            <w:vAlign w:val="center"/>
          </w:tcPr>
          <w:p w14:paraId="4E8BDD17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66ADAD9E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2FEA86AD" w14:textId="77777777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A2235" w:rsidRPr="003359F2" w14:paraId="02A31899" w14:textId="77777777" w:rsidTr="001D497A">
        <w:trPr>
          <w:trHeight w:val="826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778457AD" w14:textId="77777777" w:rsidR="00FA2235" w:rsidRPr="003359F2" w:rsidRDefault="00FA2235" w:rsidP="00996BA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689" w:type="dxa"/>
          </w:tcPr>
          <w:p w14:paraId="2B247CD0" w14:textId="77777777" w:rsidR="00FA2235" w:rsidRPr="003359F2" w:rsidRDefault="00FA2235" w:rsidP="00996BAE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Գիշերային լուսավորության ժամերի թիվը օրվա կտրվածքով՝ ամռանը, ժամ</w:t>
            </w:r>
          </w:p>
        </w:tc>
        <w:tc>
          <w:tcPr>
            <w:tcW w:w="1691" w:type="dxa"/>
            <w:gridSpan w:val="4"/>
            <w:vAlign w:val="center"/>
          </w:tcPr>
          <w:p w14:paraId="31D4FFDF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4</w:t>
            </w:r>
          </w:p>
        </w:tc>
        <w:tc>
          <w:tcPr>
            <w:tcW w:w="1170" w:type="dxa"/>
            <w:gridSpan w:val="5"/>
            <w:vAlign w:val="center"/>
          </w:tcPr>
          <w:p w14:paraId="5368CC5A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76747754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6D12BB29" w14:textId="77777777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FA2235" w:rsidRPr="003359F2" w14:paraId="77A81847" w14:textId="77777777" w:rsidTr="001D497A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5F34D12" w14:textId="77777777" w:rsidR="00FA2235" w:rsidRPr="003359F2" w:rsidRDefault="00FA2235" w:rsidP="00996BAE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689" w:type="dxa"/>
          </w:tcPr>
          <w:p w14:paraId="21E07AD1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Փողոցների երթևեկության անվտանգության մակարդակը տրանսպորտային միջոցների և հետիոտների համար՝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691" w:type="dxa"/>
            <w:gridSpan w:val="4"/>
            <w:vAlign w:val="center"/>
          </w:tcPr>
          <w:p w14:paraId="3BD47526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70" w:type="dxa"/>
            <w:gridSpan w:val="5"/>
            <w:vAlign w:val="center"/>
          </w:tcPr>
          <w:p w14:paraId="609F08BF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04" w:type="dxa"/>
            <w:vAlign w:val="center"/>
          </w:tcPr>
          <w:p w14:paraId="501F6E56" w14:textId="77777777" w:rsidR="00FA2235" w:rsidRPr="003359F2" w:rsidRDefault="00FA2235" w:rsidP="001D497A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60D8C91C" w14:textId="77777777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FA2235" w:rsidRPr="003359F2" w14:paraId="3DD0481A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6B84539" w14:textId="77777777" w:rsidR="00FA2235" w:rsidRPr="003359F2" w:rsidRDefault="00FA2235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689" w:type="dxa"/>
          </w:tcPr>
          <w:p w14:paraId="66443EB2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15000</w:t>
            </w:r>
          </w:p>
        </w:tc>
        <w:tc>
          <w:tcPr>
            <w:tcW w:w="1691" w:type="dxa"/>
            <w:gridSpan w:val="4"/>
          </w:tcPr>
          <w:p w14:paraId="63262C32" w14:textId="77777777" w:rsidR="00FA2235" w:rsidRPr="003359F2" w:rsidRDefault="00FA2235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1170" w:type="dxa"/>
            <w:gridSpan w:val="5"/>
          </w:tcPr>
          <w:p w14:paraId="4A7A6BD4" w14:textId="38965E34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4" w:type="dxa"/>
          </w:tcPr>
          <w:p w14:paraId="558792E9" w14:textId="2DB21B4E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15000</w:t>
            </w:r>
          </w:p>
        </w:tc>
        <w:tc>
          <w:tcPr>
            <w:tcW w:w="2520" w:type="dxa"/>
            <w:vMerge/>
          </w:tcPr>
          <w:p w14:paraId="4D1BC7E4" w14:textId="77777777" w:rsidR="00FA2235" w:rsidRPr="003359F2" w:rsidRDefault="00FA2235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B75B80" w:rsidRPr="003359F2" w14:paraId="6F01922D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7A6AD1DA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 xml:space="preserve">Ծրագիր 3. </w:t>
            </w:r>
            <w:r w:rsidRPr="003359F2">
              <w:rPr>
                <w:rFonts w:ascii="GHEA Grapalat" w:hAnsi="GHEA Grapalat"/>
                <w:b/>
                <w:sz w:val="20"/>
              </w:rPr>
              <w:t>Ջրահեռացման համակարգի վերանորոգում</w:t>
            </w:r>
            <w:r w:rsidRPr="003359F2">
              <w:rPr>
                <w:rFonts w:ascii="GHEA Grapalat" w:hAnsi="GHEA Grapalat"/>
                <w:b/>
                <w:sz w:val="20"/>
                <w:lang w:val="ru-RU"/>
              </w:rPr>
              <w:t xml:space="preserve"> </w:t>
            </w:r>
          </w:p>
        </w:tc>
      </w:tr>
      <w:tr w:rsidR="00B75B80" w:rsidRPr="003359F2" w14:paraId="129BC4A3" w14:textId="77777777" w:rsidTr="004C3D35">
        <w:trPr>
          <w:jc w:val="center"/>
        </w:trPr>
        <w:tc>
          <w:tcPr>
            <w:tcW w:w="4510" w:type="dxa"/>
            <w:gridSpan w:val="2"/>
            <w:shd w:val="clear" w:color="auto" w:fill="B4C6E7" w:themeFill="accent1" w:themeFillTint="66"/>
            <w:vAlign w:val="center"/>
          </w:tcPr>
          <w:p w14:paraId="2A51BD76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85" w:type="dxa"/>
            <w:gridSpan w:val="11"/>
            <w:shd w:val="clear" w:color="auto" w:fill="B4C6E7" w:themeFill="accent1" w:themeFillTint="66"/>
            <w:vAlign w:val="center"/>
          </w:tcPr>
          <w:p w14:paraId="1CDE2E1D" w14:textId="4AC0980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313D88D5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CD35A3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689" w:type="dxa"/>
            <w:shd w:val="clear" w:color="auto" w:fill="B4C6E7" w:themeFill="accent1" w:themeFillTint="66"/>
            <w:vAlign w:val="center"/>
          </w:tcPr>
          <w:p w14:paraId="53399267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691" w:type="dxa"/>
            <w:gridSpan w:val="4"/>
            <w:shd w:val="clear" w:color="auto" w:fill="B4C6E7" w:themeFill="accent1" w:themeFillTint="66"/>
            <w:vAlign w:val="center"/>
          </w:tcPr>
          <w:p w14:paraId="62B254C1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6E6A5A0F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010DEB83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0E10B006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ED214C" w:rsidRPr="003359F2" w14:paraId="30BD89AE" w14:textId="77777777" w:rsidTr="004C3D35">
        <w:trPr>
          <w:trHeight w:val="727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0B730A1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689" w:type="dxa"/>
          </w:tcPr>
          <w:p w14:paraId="2ED15922" w14:textId="77777777" w:rsidR="00B75B80" w:rsidRPr="003359F2" w:rsidRDefault="00B75B80" w:rsidP="00996BAE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 xml:space="preserve">աշխատանքներում ներգրավված աշխատողների թիվը  </w:t>
            </w:r>
          </w:p>
        </w:tc>
        <w:tc>
          <w:tcPr>
            <w:tcW w:w="1691" w:type="dxa"/>
            <w:gridSpan w:val="4"/>
          </w:tcPr>
          <w:p w14:paraId="305537DE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70" w:type="dxa"/>
            <w:gridSpan w:val="5"/>
          </w:tcPr>
          <w:p w14:paraId="504D1EEB" w14:textId="0656C13B" w:rsidR="00B75B80" w:rsidRPr="003359F2" w:rsidRDefault="000C4B62" w:rsidP="00996BAE">
            <w:pPr>
              <w:spacing w:line="20" w:lineRule="atLeast"/>
              <w:jc w:val="both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904" w:type="dxa"/>
          </w:tcPr>
          <w:p w14:paraId="39A808B5" w14:textId="2B8C36A3" w:rsidR="00B75B80" w:rsidRPr="003359F2" w:rsidRDefault="000C4B62" w:rsidP="00996BAE">
            <w:pPr>
              <w:spacing w:line="20" w:lineRule="atLeast"/>
              <w:jc w:val="both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</w:tcPr>
          <w:p w14:paraId="7E62D620" w14:textId="77777777" w:rsidR="00B75B80" w:rsidRPr="003359F2" w:rsidRDefault="00B75B80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ED214C" w:rsidRPr="003359F2" w14:paraId="19FA4E1B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2579C05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689" w:type="dxa"/>
          </w:tcPr>
          <w:p w14:paraId="2609546B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2582.25</w:t>
            </w:r>
          </w:p>
        </w:tc>
        <w:tc>
          <w:tcPr>
            <w:tcW w:w="1691" w:type="dxa"/>
            <w:gridSpan w:val="4"/>
          </w:tcPr>
          <w:p w14:paraId="4EF8563A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2582.25</w:t>
            </w:r>
          </w:p>
        </w:tc>
        <w:tc>
          <w:tcPr>
            <w:tcW w:w="1170" w:type="dxa"/>
            <w:gridSpan w:val="5"/>
          </w:tcPr>
          <w:p w14:paraId="2810C23E" w14:textId="1AB4501E" w:rsidR="00B75B80" w:rsidRPr="003359F2" w:rsidRDefault="00961127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4578</w:t>
            </w:r>
            <w:r w:rsidR="00B713A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815</w:t>
            </w:r>
            <w:r w:rsidR="0003637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03637C" w:rsidRPr="0003637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14:paraId="25F88FD4" w14:textId="4A64F7AC" w:rsidR="00B75B80" w:rsidRPr="003359F2" w:rsidRDefault="00961127" w:rsidP="00996BAE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1996</w:t>
            </w:r>
            <w:r w:rsidR="00B713AE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565</w:t>
            </w:r>
          </w:p>
        </w:tc>
        <w:tc>
          <w:tcPr>
            <w:tcW w:w="2520" w:type="dxa"/>
          </w:tcPr>
          <w:p w14:paraId="4BB2808C" w14:textId="1508524D" w:rsidR="00B75B80" w:rsidRPr="0003637C" w:rsidRDefault="000C4B62" w:rsidP="00996BAE">
            <w:pPr>
              <w:spacing w:line="20" w:lineRule="atLeast"/>
              <w:jc w:val="both"/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</w:pPr>
            <w:r w:rsidRPr="0003637C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պայմանավորված է կոյուղագծերի վերանորոգման անհրաժեշտությամբ</w:t>
            </w:r>
          </w:p>
        </w:tc>
      </w:tr>
      <w:tr w:rsidR="00B75B80" w:rsidRPr="003359F2" w14:paraId="5441CE0A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32933415" w14:textId="77777777" w:rsidR="00B75B80" w:rsidRPr="003359F2" w:rsidRDefault="00B75B80" w:rsidP="00996BAE">
            <w:pPr>
              <w:spacing w:line="20" w:lineRule="atLeast"/>
              <w:rPr>
                <w:rFonts w:ascii="GHEA Grapalat" w:hAnsi="GHEA Grapalat"/>
                <w:b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 xml:space="preserve">Ծրագիր 4. </w:t>
            </w:r>
            <w:r w:rsidRPr="003359F2">
              <w:rPr>
                <w:rFonts w:ascii="GHEA Grapalat" w:hAnsi="GHEA Grapalat"/>
                <w:b/>
                <w:sz w:val="20"/>
              </w:rPr>
              <w:t xml:space="preserve">Համայնքի բնակարանային ֆոնդի սպասարկում </w:t>
            </w:r>
          </w:p>
        </w:tc>
      </w:tr>
      <w:tr w:rsidR="00B75B80" w:rsidRPr="003359F2" w14:paraId="61D2D307" w14:textId="77777777" w:rsidTr="004C3D35">
        <w:trPr>
          <w:jc w:val="center"/>
        </w:trPr>
        <w:tc>
          <w:tcPr>
            <w:tcW w:w="4510" w:type="dxa"/>
            <w:gridSpan w:val="2"/>
            <w:shd w:val="clear" w:color="auto" w:fill="B4C6E7" w:themeFill="accent1" w:themeFillTint="66"/>
            <w:vAlign w:val="center"/>
          </w:tcPr>
          <w:p w14:paraId="7B8A2940" w14:textId="77777777" w:rsidR="00B75B80" w:rsidRPr="00AE2E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6285" w:type="dxa"/>
            <w:gridSpan w:val="11"/>
            <w:shd w:val="clear" w:color="auto" w:fill="B4C6E7" w:themeFill="accent1" w:themeFillTint="66"/>
            <w:vAlign w:val="center"/>
          </w:tcPr>
          <w:p w14:paraId="7E5D715C" w14:textId="46BBBE4B" w:rsidR="00B75B80" w:rsidRPr="00AE2E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2022 թ., </w:t>
            </w:r>
            <w:r w:rsidR="00B647E5"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տարեկան</w:t>
            </w:r>
          </w:p>
        </w:tc>
      </w:tr>
      <w:tr w:rsidR="001C2A25" w:rsidRPr="003359F2" w14:paraId="55DD2B1D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FF69014" w14:textId="77777777" w:rsidR="00B75B80" w:rsidRPr="003359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689" w:type="dxa"/>
            <w:shd w:val="clear" w:color="auto" w:fill="B4C6E7" w:themeFill="accent1" w:themeFillTint="66"/>
            <w:vAlign w:val="center"/>
          </w:tcPr>
          <w:p w14:paraId="6102359E" w14:textId="77777777" w:rsidR="00B75B80" w:rsidRPr="00AE2E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691" w:type="dxa"/>
            <w:gridSpan w:val="4"/>
            <w:shd w:val="clear" w:color="auto" w:fill="B4C6E7" w:themeFill="accent1" w:themeFillTint="66"/>
            <w:vAlign w:val="center"/>
          </w:tcPr>
          <w:p w14:paraId="2CCFCD09" w14:textId="77777777" w:rsidR="00B75B80" w:rsidRPr="00AE2E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AE2E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3AF9958E" w14:textId="77777777" w:rsidR="00B75B80" w:rsidRPr="00AE2E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13EB46C6" w14:textId="77777777" w:rsidR="00B75B80" w:rsidRPr="00AE2E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4406D9C5" w14:textId="77777777" w:rsidR="00B75B80" w:rsidRPr="00AE2EF2" w:rsidRDefault="00B75B80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AE2EF2" w:rsidRPr="003359F2" w14:paraId="28A9CF79" w14:textId="77777777" w:rsidTr="00AE2EF2">
        <w:trPr>
          <w:trHeight w:val="727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0CBDB7E" w14:textId="77777777" w:rsidR="00AE2EF2" w:rsidRPr="00AE2EF2" w:rsidRDefault="00AE2EF2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689" w:type="dxa"/>
          </w:tcPr>
          <w:p w14:paraId="47B03016" w14:textId="77777777" w:rsidR="00AE2EF2" w:rsidRPr="00AE2EF2" w:rsidRDefault="00AE2EF2" w:rsidP="00996BAE">
            <w:pPr>
              <w:spacing w:after="160"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AE2E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 xml:space="preserve">աշխատանքներում ներգրավված աշխատողների թիվը  </w:t>
            </w:r>
          </w:p>
        </w:tc>
        <w:tc>
          <w:tcPr>
            <w:tcW w:w="1691" w:type="dxa"/>
            <w:gridSpan w:val="4"/>
          </w:tcPr>
          <w:p w14:paraId="4D31A87D" w14:textId="77777777" w:rsidR="00AE2EF2" w:rsidRPr="00AE2EF2" w:rsidRDefault="00AE2EF2" w:rsidP="00996BAE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  <w:lang w:val="ru-RU"/>
              </w:rPr>
            </w:pPr>
            <w:r w:rsidRPr="00AE2EF2">
              <w:rPr>
                <w:rFonts w:ascii="GHEA Grapalat" w:hAnsi="GHEA Grapalat"/>
                <w:color w:val="auto"/>
                <w:sz w:val="20"/>
                <w:szCs w:val="20"/>
                <w:lang w:val="ru-RU"/>
              </w:rPr>
              <w:t>2</w:t>
            </w:r>
          </w:p>
        </w:tc>
        <w:tc>
          <w:tcPr>
            <w:tcW w:w="1170" w:type="dxa"/>
            <w:gridSpan w:val="5"/>
          </w:tcPr>
          <w:p w14:paraId="05199DDA" w14:textId="0C051D0B" w:rsidR="00AE2EF2" w:rsidRPr="00AE2EF2" w:rsidRDefault="00AE2EF2" w:rsidP="00996BAE">
            <w:pPr>
              <w:spacing w:line="20" w:lineRule="atLeast"/>
              <w:jc w:val="both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AE2EF2">
              <w:rPr>
                <w:rFonts w:ascii="GHEA Grapalat" w:hAnsi="GHEA Grapalat"/>
                <w:color w:val="auto"/>
                <w:sz w:val="20"/>
                <w:szCs w:val="20"/>
              </w:rPr>
              <w:t>7</w:t>
            </w:r>
          </w:p>
        </w:tc>
        <w:tc>
          <w:tcPr>
            <w:tcW w:w="904" w:type="dxa"/>
          </w:tcPr>
          <w:p w14:paraId="42C970E3" w14:textId="77777777" w:rsidR="00AE2EF2" w:rsidRPr="00AE2EF2" w:rsidRDefault="00AE2EF2" w:rsidP="00996BAE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  <w:vAlign w:val="center"/>
          </w:tcPr>
          <w:p w14:paraId="44FC9340" w14:textId="45A159FA" w:rsidR="00AE2EF2" w:rsidRPr="00AE2EF2" w:rsidRDefault="00AE2EF2" w:rsidP="00AE2EF2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AE2EF2">
              <w:rPr>
                <w:rFonts w:ascii="GHEA Grapalat" w:hAnsi="GHEA Grapalat"/>
                <w:bCs/>
                <w:color w:val="auto"/>
                <w:sz w:val="18"/>
                <w:szCs w:val="18"/>
              </w:rPr>
              <w:t>Պայմանավորված է համայնքային նոր կազմակերպության՝ «Համայնքային տնտեսություն» ՀՈԱԿ–ի ստեղծմամբ,</w:t>
            </w:r>
            <w:r w:rsidRPr="00AE2EF2">
              <w:rPr>
                <w:bCs/>
                <w:color w:val="auto"/>
                <w:sz w:val="18"/>
                <w:szCs w:val="18"/>
              </w:rPr>
              <w:t xml:space="preserve"> </w:t>
            </w:r>
            <w:r w:rsidRPr="00AE2EF2">
              <w:rPr>
                <w:rFonts w:ascii="GHEA Grapalat" w:hAnsi="GHEA Grapalat"/>
                <w:bCs/>
                <w:color w:val="auto"/>
                <w:sz w:val="18"/>
                <w:szCs w:val="18"/>
              </w:rPr>
              <w:t>նախագծային փաստաթղթերի պատվիրմամբ</w:t>
            </w:r>
          </w:p>
        </w:tc>
      </w:tr>
      <w:tr w:rsidR="00AE2EF2" w:rsidRPr="003359F2" w14:paraId="1C03524A" w14:textId="77777777" w:rsidTr="000348F1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5892AE7" w14:textId="77777777" w:rsidR="00AE2EF2" w:rsidRPr="003359F2" w:rsidRDefault="00AE2EF2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689" w:type="dxa"/>
          </w:tcPr>
          <w:p w14:paraId="4A3FA082" w14:textId="77777777" w:rsidR="00AE2EF2" w:rsidRPr="003359F2" w:rsidRDefault="00AE2EF2" w:rsidP="002B5CF1">
            <w:pPr>
              <w:spacing w:line="20" w:lineRule="atLeast"/>
              <w:contextualSpacing/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Գիշերային լուսավորված փողոցների տեսակարար կշիռն ընդհանուրի մեջ, %</w:t>
            </w:r>
          </w:p>
        </w:tc>
        <w:tc>
          <w:tcPr>
            <w:tcW w:w="1691" w:type="dxa"/>
            <w:gridSpan w:val="4"/>
            <w:vAlign w:val="center"/>
          </w:tcPr>
          <w:p w14:paraId="05FD64BC" w14:textId="77777777" w:rsidR="00AE2EF2" w:rsidRPr="003359F2" w:rsidRDefault="00AE2EF2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170" w:type="dxa"/>
            <w:gridSpan w:val="5"/>
            <w:vAlign w:val="center"/>
          </w:tcPr>
          <w:p w14:paraId="650E3B0A" w14:textId="7E017FAB" w:rsidR="00AE2EF2" w:rsidRPr="003359F2" w:rsidRDefault="00AE2EF2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904" w:type="dxa"/>
          </w:tcPr>
          <w:p w14:paraId="6DFBD80E" w14:textId="77777777" w:rsidR="00AE2EF2" w:rsidRPr="003359F2" w:rsidRDefault="00AE2EF2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19C80BA" w14:textId="118C1229" w:rsidR="00AE2EF2" w:rsidRPr="003359F2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E2EF2" w:rsidRPr="003359F2" w14:paraId="7DD44CA4" w14:textId="77777777" w:rsidTr="000348F1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67897F4" w14:textId="77777777" w:rsidR="00AE2EF2" w:rsidRPr="003359F2" w:rsidRDefault="00AE2EF2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689" w:type="dxa"/>
          </w:tcPr>
          <w:p w14:paraId="1B6A58E3" w14:textId="77777777" w:rsidR="00AE2EF2" w:rsidRPr="003359F2" w:rsidRDefault="00AE2EF2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Բնակիչների բավարարվածությունը համայնքում գիշերային լուսավորվածությունից, %</w:t>
            </w:r>
          </w:p>
        </w:tc>
        <w:tc>
          <w:tcPr>
            <w:tcW w:w="1691" w:type="dxa"/>
            <w:gridSpan w:val="4"/>
            <w:vAlign w:val="center"/>
          </w:tcPr>
          <w:p w14:paraId="59E0CFDC" w14:textId="77777777" w:rsidR="00AE2EF2" w:rsidRPr="003359F2" w:rsidRDefault="00AE2EF2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1170" w:type="dxa"/>
            <w:gridSpan w:val="5"/>
            <w:vAlign w:val="center"/>
          </w:tcPr>
          <w:p w14:paraId="20930B22" w14:textId="1A8BAF78" w:rsidR="00AE2EF2" w:rsidRPr="003359F2" w:rsidRDefault="00AE2EF2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80</w:t>
            </w:r>
          </w:p>
        </w:tc>
        <w:tc>
          <w:tcPr>
            <w:tcW w:w="904" w:type="dxa"/>
          </w:tcPr>
          <w:p w14:paraId="441ED385" w14:textId="77777777" w:rsidR="00AE2EF2" w:rsidRPr="003359F2" w:rsidRDefault="00AE2EF2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6DA569AF" w14:textId="1407E5D0" w:rsidR="00AE2EF2" w:rsidRPr="003359F2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E2EF2" w:rsidRPr="003359F2" w14:paraId="350B524B" w14:textId="77777777" w:rsidTr="000348F1">
        <w:trPr>
          <w:trHeight w:val="60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48D2956" w14:textId="77777777" w:rsidR="00AE2EF2" w:rsidRPr="003359F2" w:rsidRDefault="00AE2EF2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689" w:type="dxa"/>
          </w:tcPr>
          <w:p w14:paraId="4677A886" w14:textId="77777777" w:rsidR="00AE2EF2" w:rsidRPr="003359F2" w:rsidRDefault="00AE2EF2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Աշխատանքների իրականացման ժամկետը, </w:t>
            </w:r>
          </w:p>
        </w:tc>
        <w:tc>
          <w:tcPr>
            <w:tcW w:w="1691" w:type="dxa"/>
            <w:gridSpan w:val="4"/>
            <w:vAlign w:val="center"/>
          </w:tcPr>
          <w:p w14:paraId="7789062D" w14:textId="77777777" w:rsidR="00AE2EF2" w:rsidRPr="003359F2" w:rsidRDefault="00AE2EF2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12 ամիս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5"/>
            <w:vAlign w:val="center"/>
          </w:tcPr>
          <w:p w14:paraId="5EBEE2F5" w14:textId="7BD75B3E" w:rsidR="00AE2EF2" w:rsidRPr="003359F2" w:rsidRDefault="00AE2EF2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12 ամիս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14:paraId="5C15BF86" w14:textId="77777777" w:rsidR="00AE2EF2" w:rsidRPr="003359F2" w:rsidRDefault="00AE2EF2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9614E72" w14:textId="54913AB8" w:rsidR="00AE2EF2" w:rsidRPr="003359F2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E2EF2" w:rsidRPr="003359F2" w14:paraId="3C63735C" w14:textId="77777777" w:rsidTr="002B5CF1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E60C9C9" w14:textId="77777777" w:rsidR="00AE2EF2" w:rsidRPr="003359F2" w:rsidRDefault="00AE2EF2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689" w:type="dxa"/>
          </w:tcPr>
          <w:p w14:paraId="3229E2E3" w14:textId="77777777" w:rsidR="00AE2EF2" w:rsidRPr="003359F2" w:rsidRDefault="00AE2EF2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Ջերմուկ համայնքի բնակչությանը մատուցվող՝ բնակարանային ֆոնդի սպասարկման և պահպանման  ծառայության որակը՝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691" w:type="dxa"/>
            <w:gridSpan w:val="4"/>
            <w:vAlign w:val="center"/>
          </w:tcPr>
          <w:p w14:paraId="0BF1E128" w14:textId="77777777" w:rsidR="00AE2EF2" w:rsidRPr="003359F2" w:rsidRDefault="00AE2EF2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1170" w:type="dxa"/>
            <w:gridSpan w:val="5"/>
            <w:vAlign w:val="center"/>
          </w:tcPr>
          <w:p w14:paraId="595761F8" w14:textId="6E5493BC" w:rsidR="00AE2EF2" w:rsidRPr="003359F2" w:rsidRDefault="00AE2EF2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բավարար</w:t>
            </w:r>
          </w:p>
        </w:tc>
        <w:tc>
          <w:tcPr>
            <w:tcW w:w="904" w:type="dxa"/>
          </w:tcPr>
          <w:p w14:paraId="085647E8" w14:textId="77777777" w:rsidR="00AE2EF2" w:rsidRPr="003359F2" w:rsidRDefault="00AE2EF2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1113677" w14:textId="7D4F5749" w:rsidR="00AE2EF2" w:rsidRPr="003359F2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AE2EF2" w:rsidRPr="005148BA" w14:paraId="285499C5" w14:textId="77777777" w:rsidTr="00356D5E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E4D5B46" w14:textId="77777777" w:rsidR="00AE2EF2" w:rsidRPr="005148BA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5148BA">
              <w:rPr>
                <w:rFonts w:ascii="GHEA Grapalat" w:eastAsia="Times New Roman" w:hAnsi="GHEA Grapalat" w:cs="Times New Roman"/>
                <w:b/>
                <w:bCs/>
                <w:color w:val="auto"/>
                <w:sz w:val="20"/>
                <w:szCs w:val="20"/>
              </w:rPr>
              <w:lastRenderedPageBreak/>
              <w:t>Ծախսեր, հազ. դրամ</w:t>
            </w:r>
          </w:p>
        </w:tc>
        <w:tc>
          <w:tcPr>
            <w:tcW w:w="2689" w:type="dxa"/>
            <w:vAlign w:val="center"/>
          </w:tcPr>
          <w:p w14:paraId="08B377E1" w14:textId="77777777" w:rsidR="00AE2EF2" w:rsidRPr="005148BA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5148BA">
              <w:rPr>
                <w:rFonts w:ascii="GHEA Grapalat" w:hAnsi="GHEA Grapalat"/>
                <w:b/>
                <w:color w:val="auto"/>
                <w:sz w:val="20"/>
              </w:rPr>
              <w:t>5073.8</w:t>
            </w:r>
          </w:p>
        </w:tc>
        <w:tc>
          <w:tcPr>
            <w:tcW w:w="1691" w:type="dxa"/>
            <w:gridSpan w:val="4"/>
            <w:vAlign w:val="center"/>
          </w:tcPr>
          <w:p w14:paraId="680AB858" w14:textId="77777777" w:rsidR="00AE2EF2" w:rsidRPr="005148BA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5148BA">
              <w:rPr>
                <w:rFonts w:ascii="GHEA Grapalat" w:hAnsi="GHEA Grapalat"/>
                <w:b/>
                <w:color w:val="auto"/>
                <w:sz w:val="20"/>
              </w:rPr>
              <w:t>5073.8</w:t>
            </w:r>
          </w:p>
        </w:tc>
        <w:tc>
          <w:tcPr>
            <w:tcW w:w="1170" w:type="dxa"/>
            <w:gridSpan w:val="5"/>
            <w:vAlign w:val="center"/>
          </w:tcPr>
          <w:p w14:paraId="7E4EFE5A" w14:textId="3B49C5CF" w:rsidR="00AE2EF2" w:rsidRPr="005148BA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5148BA">
              <w:rPr>
                <w:rFonts w:ascii="GHEA Grapalat" w:hAnsi="GHEA Grapalat"/>
                <w:b/>
                <w:color w:val="auto"/>
                <w:sz w:val="20"/>
                <w:szCs w:val="20"/>
              </w:rPr>
              <w:t>15,291,462</w:t>
            </w:r>
          </w:p>
        </w:tc>
        <w:tc>
          <w:tcPr>
            <w:tcW w:w="904" w:type="dxa"/>
            <w:vAlign w:val="center"/>
          </w:tcPr>
          <w:p w14:paraId="3780C299" w14:textId="444E4F8A" w:rsidR="00AE2EF2" w:rsidRPr="005148BA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5148BA">
              <w:rPr>
                <w:rFonts w:ascii="GHEA Grapalat" w:hAnsi="GHEA Grapalat"/>
                <w:b/>
                <w:color w:val="auto"/>
                <w:sz w:val="20"/>
                <w:szCs w:val="20"/>
              </w:rPr>
              <w:t>10,217.662</w:t>
            </w:r>
          </w:p>
        </w:tc>
        <w:tc>
          <w:tcPr>
            <w:tcW w:w="2520" w:type="dxa"/>
            <w:vMerge/>
            <w:vAlign w:val="center"/>
          </w:tcPr>
          <w:p w14:paraId="61B643D1" w14:textId="5634B272" w:rsidR="00AE2EF2" w:rsidRPr="0003637C" w:rsidRDefault="00AE2EF2" w:rsidP="00356D5E">
            <w:pPr>
              <w:spacing w:line="20" w:lineRule="atLeast"/>
              <w:jc w:val="center"/>
              <w:rPr>
                <w:rFonts w:ascii="GHEA Grapalat" w:hAnsi="GHEA Grapalat"/>
                <w:bCs/>
                <w:color w:val="auto"/>
                <w:sz w:val="18"/>
                <w:szCs w:val="18"/>
              </w:rPr>
            </w:pPr>
          </w:p>
        </w:tc>
      </w:tr>
      <w:tr w:rsidR="002B5CF1" w:rsidRPr="003359F2" w14:paraId="0766E934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509BE32C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5. </w:t>
            </w:r>
            <w:r w:rsidRPr="003359F2">
              <w:rPr>
                <w:rFonts w:ascii="GHEA Grapalat" w:hAnsi="GHEA Grapalat"/>
                <w:b/>
                <w:sz w:val="20"/>
              </w:rPr>
              <w:t>Ասֆալտբետոնյա ծածկի վերանորոգում և պահպանում</w:t>
            </w:r>
          </w:p>
        </w:tc>
      </w:tr>
      <w:tr w:rsidR="002B5CF1" w:rsidRPr="003359F2" w14:paraId="3B7B30BC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120D17A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1B5232FF" w14:textId="6D899F6B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67A7A8B1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0097CC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0705C2E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0311F5A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080" w:type="dxa"/>
            <w:gridSpan w:val="3"/>
            <w:shd w:val="clear" w:color="auto" w:fill="B4C6E7" w:themeFill="accent1" w:themeFillTint="66"/>
            <w:vAlign w:val="center"/>
          </w:tcPr>
          <w:p w14:paraId="6308D1F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94" w:type="dxa"/>
            <w:gridSpan w:val="3"/>
            <w:shd w:val="clear" w:color="auto" w:fill="B4C6E7" w:themeFill="accent1" w:themeFillTint="66"/>
            <w:vAlign w:val="center"/>
          </w:tcPr>
          <w:p w14:paraId="646C968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34D843A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7C2861A2" w14:textId="77777777" w:rsidTr="004C3D35">
        <w:trPr>
          <w:trHeight w:val="1029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5FF7E65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127" w:type="dxa"/>
            <w:gridSpan w:val="3"/>
          </w:tcPr>
          <w:p w14:paraId="55A0B857" w14:textId="77777777" w:rsidR="002B5CF1" w:rsidRPr="003359F2" w:rsidRDefault="002B5CF1" w:rsidP="002B5CF1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</w:p>
        </w:tc>
        <w:tc>
          <w:tcPr>
            <w:tcW w:w="1253" w:type="dxa"/>
            <w:gridSpan w:val="2"/>
            <w:vAlign w:val="center"/>
          </w:tcPr>
          <w:p w14:paraId="11CCBEA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14:paraId="76BB7086" w14:textId="7C31F15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994" w:type="dxa"/>
            <w:gridSpan w:val="3"/>
            <w:vAlign w:val="center"/>
          </w:tcPr>
          <w:p w14:paraId="0FD8ACA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6656D8D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B25EC74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436728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3127" w:type="dxa"/>
            <w:gridSpan w:val="3"/>
          </w:tcPr>
          <w:p w14:paraId="27D43D19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Ճանապարհների աղով և ավազով մշակման օրերի թիվը </w:t>
            </w:r>
          </w:p>
        </w:tc>
        <w:tc>
          <w:tcPr>
            <w:tcW w:w="1253" w:type="dxa"/>
            <w:gridSpan w:val="2"/>
            <w:vAlign w:val="center"/>
          </w:tcPr>
          <w:p w14:paraId="1438A75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80" w:type="dxa"/>
            <w:gridSpan w:val="3"/>
            <w:vAlign w:val="center"/>
          </w:tcPr>
          <w:p w14:paraId="5C77DA51" w14:textId="0087E70E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50</w:t>
            </w:r>
          </w:p>
        </w:tc>
        <w:tc>
          <w:tcPr>
            <w:tcW w:w="994" w:type="dxa"/>
            <w:gridSpan w:val="3"/>
            <w:vAlign w:val="center"/>
          </w:tcPr>
          <w:p w14:paraId="7CFF33F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57A2D3A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77DBC7C0" w14:textId="77777777" w:rsidTr="004C3D35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8ECE493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5309AB5A" w14:textId="77777777" w:rsidR="002B5CF1" w:rsidRPr="003359F2" w:rsidRDefault="002B5CF1" w:rsidP="002B5CF1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Բարեկարգ միջբնակավայրային ճանապարհների մակերեսի տեսակարար կշիռն ընդհանուրի կազմում</w:t>
            </w:r>
            <w:r w:rsidRPr="003359F2">
              <w:rPr>
                <w:rFonts w:ascii="GHEA Grapalat" w:hAnsi="GHEA Grapalat"/>
                <w:sz w:val="20"/>
              </w:rPr>
              <w:t xml:space="preserve"> % </w:t>
            </w:r>
          </w:p>
        </w:tc>
        <w:tc>
          <w:tcPr>
            <w:tcW w:w="1253" w:type="dxa"/>
            <w:gridSpan w:val="2"/>
            <w:vAlign w:val="center"/>
          </w:tcPr>
          <w:p w14:paraId="34FF6E4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40</w:t>
            </w:r>
          </w:p>
        </w:tc>
        <w:tc>
          <w:tcPr>
            <w:tcW w:w="1080" w:type="dxa"/>
            <w:gridSpan w:val="3"/>
            <w:vAlign w:val="center"/>
          </w:tcPr>
          <w:p w14:paraId="463606FC" w14:textId="001F757E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40</w:t>
            </w:r>
          </w:p>
        </w:tc>
        <w:tc>
          <w:tcPr>
            <w:tcW w:w="994" w:type="dxa"/>
            <w:gridSpan w:val="3"/>
            <w:vAlign w:val="center"/>
          </w:tcPr>
          <w:p w14:paraId="21B6DB0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EFE2B9B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23DF0CD2" w14:textId="77777777" w:rsidTr="004C3D35">
        <w:trPr>
          <w:trHeight w:val="56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58B0710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</w:tcPr>
          <w:p w14:paraId="019AC376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Աշխատանքների իրականացման ժամկետը ամիս</w:t>
            </w:r>
          </w:p>
        </w:tc>
        <w:tc>
          <w:tcPr>
            <w:tcW w:w="1253" w:type="dxa"/>
            <w:gridSpan w:val="2"/>
            <w:vAlign w:val="center"/>
          </w:tcPr>
          <w:p w14:paraId="294946C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vAlign w:val="center"/>
          </w:tcPr>
          <w:p w14:paraId="7B2C3F7D" w14:textId="51EB1A4B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3"/>
            <w:vAlign w:val="center"/>
          </w:tcPr>
          <w:p w14:paraId="6B8CA0E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D056ACE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4861FBA8" w14:textId="77777777" w:rsidTr="004C3D35">
        <w:trPr>
          <w:trHeight w:val="1515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EFB9FAB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5629329E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Համայնքի ենթակայության տակ գտնվող ճանապարհների սպասարկման, շահագործման և պահպանման ծառայությունների մատուցման որակը 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3" w:type="dxa"/>
            <w:gridSpan w:val="2"/>
            <w:vAlign w:val="center"/>
          </w:tcPr>
          <w:p w14:paraId="0587CCE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gridSpan w:val="3"/>
            <w:vAlign w:val="center"/>
          </w:tcPr>
          <w:p w14:paraId="45CBF31C" w14:textId="24277CF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լավ</w:t>
            </w:r>
          </w:p>
        </w:tc>
        <w:tc>
          <w:tcPr>
            <w:tcW w:w="994" w:type="dxa"/>
            <w:gridSpan w:val="3"/>
            <w:vAlign w:val="center"/>
          </w:tcPr>
          <w:p w14:paraId="3C3A606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91F49D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56354CFA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20046F4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</w:tcPr>
          <w:p w14:paraId="0FAEE03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  <w:lang w:val="ru-RU"/>
              </w:rPr>
              <w:t>15</w:t>
            </w:r>
            <w:r w:rsidRPr="003359F2">
              <w:rPr>
                <w:rFonts w:ascii="GHEA Grapalat" w:hAnsi="GHEA Grapalat" w:cs="Arial"/>
                <w:b/>
                <w:sz w:val="20"/>
              </w:rPr>
              <w:t>00.0</w:t>
            </w:r>
          </w:p>
        </w:tc>
        <w:tc>
          <w:tcPr>
            <w:tcW w:w="1253" w:type="dxa"/>
            <w:gridSpan w:val="2"/>
          </w:tcPr>
          <w:p w14:paraId="42DBCB2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  <w:lang w:val="ru-RU"/>
              </w:rPr>
              <w:t>15</w:t>
            </w:r>
            <w:r w:rsidRPr="003359F2">
              <w:rPr>
                <w:rFonts w:ascii="GHEA Grapalat" w:hAnsi="GHEA Grapalat" w:cs="Arial"/>
                <w:b/>
                <w:sz w:val="20"/>
              </w:rPr>
              <w:t>00.0</w:t>
            </w:r>
          </w:p>
        </w:tc>
        <w:tc>
          <w:tcPr>
            <w:tcW w:w="1080" w:type="dxa"/>
            <w:gridSpan w:val="3"/>
          </w:tcPr>
          <w:p w14:paraId="050EAEEE" w14:textId="5ED825E2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1845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3"/>
          </w:tcPr>
          <w:p w14:paraId="1F59A6AC" w14:textId="504781AB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345.0</w:t>
            </w:r>
          </w:p>
        </w:tc>
        <w:tc>
          <w:tcPr>
            <w:tcW w:w="2520" w:type="dxa"/>
          </w:tcPr>
          <w:p w14:paraId="4D5BCF87" w14:textId="7C1106EA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պայմանավորված է բակային տարածքների ասֆալտապատման նախագծանախահաշվային փաստաթղթերի ձեռք բերմամբ</w:t>
            </w:r>
          </w:p>
        </w:tc>
      </w:tr>
      <w:tr w:rsidR="002B5CF1" w:rsidRPr="003359F2" w14:paraId="320DF7E3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55D6F1FA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Ծրագիր 6.</w:t>
            </w:r>
            <w:r w:rsidRPr="003359F2">
              <w:t xml:space="preserve"> </w:t>
            </w:r>
            <w:r w:rsidRPr="003359F2">
              <w:rPr>
                <w:rFonts w:ascii="GHEA Grapalat" w:hAnsi="GHEA Grapalat"/>
                <w:b/>
                <w:sz w:val="20"/>
              </w:rPr>
              <w:t>Ջերմուկ համայնքի կարիքների համար մեքենասարքավորումների և գույքի ձեռք բերում /ռատրակ, նստարան, աղբաման/</w:t>
            </w:r>
          </w:p>
        </w:tc>
      </w:tr>
      <w:tr w:rsidR="002B5CF1" w:rsidRPr="003359F2" w14:paraId="463F3EDE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5CEB80C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51B9214C" w14:textId="003A88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02D90A8D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35BB7D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70A7BFB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6E72B3C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080" w:type="dxa"/>
            <w:gridSpan w:val="3"/>
            <w:shd w:val="clear" w:color="auto" w:fill="B4C6E7" w:themeFill="accent1" w:themeFillTint="66"/>
            <w:vAlign w:val="center"/>
          </w:tcPr>
          <w:p w14:paraId="4168EE6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94" w:type="dxa"/>
            <w:gridSpan w:val="3"/>
            <w:shd w:val="clear" w:color="auto" w:fill="B4C6E7" w:themeFill="accent1" w:themeFillTint="66"/>
            <w:vAlign w:val="center"/>
          </w:tcPr>
          <w:p w14:paraId="718FD0E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354DC05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2ED65403" w14:textId="77777777" w:rsidTr="004C3D35">
        <w:trPr>
          <w:trHeight w:val="1029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B766C22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127" w:type="dxa"/>
            <w:gridSpan w:val="3"/>
          </w:tcPr>
          <w:p w14:paraId="691F34EF" w14:textId="77777777" w:rsidR="002B5CF1" w:rsidRPr="003359F2" w:rsidRDefault="002B5CF1" w:rsidP="002B5CF1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 xml:space="preserve">Համայնքապետարանից միջբնակավայրային ճանապարհների բարեկարգման աշխատանքները կազմակերպող աշխատակիցների թիվը </w:t>
            </w:r>
          </w:p>
        </w:tc>
        <w:tc>
          <w:tcPr>
            <w:tcW w:w="1253" w:type="dxa"/>
            <w:gridSpan w:val="2"/>
            <w:vAlign w:val="center"/>
          </w:tcPr>
          <w:p w14:paraId="6D3EAAD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  <w:vAlign w:val="center"/>
          </w:tcPr>
          <w:p w14:paraId="182CB0C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Align w:val="center"/>
          </w:tcPr>
          <w:p w14:paraId="0587996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3E1460E7" w14:textId="24E147D2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18"/>
                <w:szCs w:val="18"/>
              </w:rPr>
            </w:pP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t>Սուբվենցիայի հայտ փո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փոխ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</w:r>
            <w:r w:rsidR="003F183A">
              <w:rPr>
                <w:rFonts w:ascii="GHEA Grapalat" w:hAnsi="GHEA Grapalat"/>
                <w:color w:val="000000" w:themeColor="text1"/>
                <w:sz w:val="18"/>
                <w:szCs w:val="18"/>
              </w:rPr>
              <w:t>վել է,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</w:t>
            </w:r>
            <w:r w:rsidR="003F183A">
              <w:rPr>
                <w:rFonts w:ascii="GHEA Grapalat" w:hAnsi="GHEA Grapalat"/>
                <w:color w:val="000000" w:themeColor="text1"/>
                <w:sz w:val="18"/>
                <w:szCs w:val="18"/>
              </w:rPr>
              <w:t>ն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t>ստա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րաններն ու աղբամանները հանվել են հայտից՝ զբոսաշրջային սեզոնում դրանք տեղադրե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լու ան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հրա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ժեշ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տությամբ պայմա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նա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վորված (սուբվ</w:t>
            </w:r>
            <w:r w:rsidRPr="003359F2">
              <w:rPr>
                <w:rFonts w:ascii="Cambria Math" w:hAnsi="Cambria Math" w:cs="Cambria Math"/>
                <w:color w:val="000000" w:themeColor="text1"/>
                <w:sz w:val="18"/>
                <w:szCs w:val="18"/>
              </w:rPr>
              <w:t>․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t xml:space="preserve"> ծրագրով դրանք հնարա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վոր կլիներ տեղադրել տարեվերջին)։ Նստա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>րանների մի մասը տեղադրվել է, իսկ մյուս մասն ու աղբամանները սեպտեմբերյան ագրեսիայի պատճառով չեն տեղա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softHyphen/>
              <w:t xml:space="preserve">դրվել։ Ռատրակի ձեռք բերումը հետաձգվել է դրա գնման պայմանների (ողջ </w:t>
            </w:r>
            <w:r w:rsidRPr="003359F2">
              <w:rPr>
                <w:rFonts w:ascii="GHEA Grapalat" w:hAnsi="GHEA Grapalat"/>
                <w:color w:val="000000" w:themeColor="text1"/>
                <w:sz w:val="18"/>
                <w:szCs w:val="18"/>
              </w:rPr>
              <w:lastRenderedPageBreak/>
              <w:t>գումարն անհրաժեշտ է վճարել նախապես) պատճառով։</w:t>
            </w:r>
          </w:p>
        </w:tc>
      </w:tr>
      <w:tr w:rsidR="002B5CF1" w:rsidRPr="003359F2" w14:paraId="03B82352" w14:textId="77777777" w:rsidTr="004C3D35">
        <w:trPr>
          <w:trHeight w:val="688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6F61C59D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3127" w:type="dxa"/>
            <w:gridSpan w:val="3"/>
          </w:tcPr>
          <w:p w14:paraId="14E6FFAA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Ջերմուկի քաղաքային ճոպանուղու համար ձեռք բերված ձյուն տափանող  տեխնիկա</w:t>
            </w:r>
          </w:p>
        </w:tc>
        <w:tc>
          <w:tcPr>
            <w:tcW w:w="1253" w:type="dxa"/>
            <w:gridSpan w:val="2"/>
            <w:vAlign w:val="center"/>
          </w:tcPr>
          <w:p w14:paraId="7CEAD85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vAlign w:val="center"/>
          </w:tcPr>
          <w:p w14:paraId="5879D180" w14:textId="34A7F243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 w14:paraId="5467045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F1DC26A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74C4873C" w14:textId="77777777" w:rsidTr="004C3D35">
        <w:trPr>
          <w:trHeight w:val="687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4A2FA6DA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2120DD87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Ջերմուկի համայնապետարանի համար ձեռք բերված նստարան</w:t>
            </w:r>
          </w:p>
        </w:tc>
        <w:tc>
          <w:tcPr>
            <w:tcW w:w="1253" w:type="dxa"/>
            <w:gridSpan w:val="2"/>
            <w:vAlign w:val="center"/>
          </w:tcPr>
          <w:p w14:paraId="04DF3FD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80" w:type="dxa"/>
            <w:gridSpan w:val="3"/>
            <w:vAlign w:val="center"/>
          </w:tcPr>
          <w:p w14:paraId="03A0CCA3" w14:textId="2A05B5D2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Merge/>
            <w:vAlign w:val="center"/>
          </w:tcPr>
          <w:p w14:paraId="4AD73F2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E9EFFB5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7656ADB2" w14:textId="77777777" w:rsidTr="004C3D35">
        <w:trPr>
          <w:trHeight w:val="687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328509C0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34D3D574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Ջերմուկի համայնապետարանի համար ձեռք բերված  աղբաման</w:t>
            </w:r>
          </w:p>
        </w:tc>
        <w:tc>
          <w:tcPr>
            <w:tcW w:w="1253" w:type="dxa"/>
            <w:gridSpan w:val="2"/>
            <w:vAlign w:val="center"/>
          </w:tcPr>
          <w:p w14:paraId="3DB0A0A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50</w:t>
            </w:r>
          </w:p>
        </w:tc>
        <w:tc>
          <w:tcPr>
            <w:tcW w:w="1080" w:type="dxa"/>
            <w:gridSpan w:val="3"/>
            <w:vAlign w:val="center"/>
          </w:tcPr>
          <w:p w14:paraId="3C0FF485" w14:textId="381CFA7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Merge/>
            <w:vAlign w:val="center"/>
          </w:tcPr>
          <w:p w14:paraId="4B24619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4DC0BE70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165B333C" w14:textId="77777777" w:rsidTr="004C3D35">
        <w:trPr>
          <w:trHeight w:val="1322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6526BCA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3127" w:type="dxa"/>
            <w:gridSpan w:val="3"/>
          </w:tcPr>
          <w:p w14:paraId="52FE1466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բնակչությանը մատուցվող հանրային ծառայությունների որակը՝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3" w:type="dxa"/>
            <w:gridSpan w:val="2"/>
            <w:vAlign w:val="center"/>
          </w:tcPr>
          <w:p w14:paraId="78617C2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gridSpan w:val="3"/>
            <w:vAlign w:val="center"/>
          </w:tcPr>
          <w:p w14:paraId="4EE58C22" w14:textId="5D7C9A90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լավ </w:t>
            </w:r>
          </w:p>
        </w:tc>
        <w:tc>
          <w:tcPr>
            <w:tcW w:w="994" w:type="dxa"/>
            <w:gridSpan w:val="3"/>
            <w:vAlign w:val="center"/>
          </w:tcPr>
          <w:p w14:paraId="573DE0C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BE4DF65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B96F0A9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3C93CE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  <w:vAlign w:val="center"/>
          </w:tcPr>
          <w:p w14:paraId="1A32DF1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</w:rPr>
              <w:t>80000.0</w:t>
            </w:r>
          </w:p>
        </w:tc>
        <w:tc>
          <w:tcPr>
            <w:tcW w:w="1253" w:type="dxa"/>
            <w:gridSpan w:val="2"/>
            <w:vAlign w:val="center"/>
          </w:tcPr>
          <w:p w14:paraId="2CA50F0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</w:rPr>
              <w:t>80000.0</w:t>
            </w:r>
          </w:p>
        </w:tc>
        <w:tc>
          <w:tcPr>
            <w:tcW w:w="1080" w:type="dxa"/>
            <w:gridSpan w:val="3"/>
            <w:vAlign w:val="center"/>
          </w:tcPr>
          <w:p w14:paraId="533F718A" w14:textId="1042794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14:paraId="43F392B9" w14:textId="371162D8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auto"/>
                <w:sz w:val="20"/>
                <w:szCs w:val="20"/>
              </w:rPr>
              <w:t>80000.0</w:t>
            </w:r>
          </w:p>
        </w:tc>
        <w:tc>
          <w:tcPr>
            <w:tcW w:w="2520" w:type="dxa"/>
            <w:vMerge/>
          </w:tcPr>
          <w:p w14:paraId="7250AA02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47EABFC9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089B467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Ծրագիր 7. Ջերմուկ քաղաքում այգիների, պուրակների կառուցում/բարեկարգում Աջափնյա թաղամասում՝ Վ. Սարգսյանի անվան, Ձախափնյա թաղամասում՝ Ազատամարտիկների փողոցի սկզբնամասի</w:t>
            </w:r>
          </w:p>
        </w:tc>
      </w:tr>
      <w:tr w:rsidR="002B5CF1" w:rsidRPr="003359F2" w14:paraId="302ED082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13CC4E3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1FE1B022" w14:textId="57EC1706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04A27094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F01E1F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5647B42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17D6FEB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MS Mincho" w:eastAsia="MS Mincho" w:hAnsi="MS Mincho" w:cs="MS Mincho" w:hint="eastAsia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080" w:type="dxa"/>
            <w:gridSpan w:val="3"/>
            <w:shd w:val="clear" w:color="auto" w:fill="B4C6E7" w:themeFill="accent1" w:themeFillTint="66"/>
            <w:vAlign w:val="center"/>
          </w:tcPr>
          <w:p w14:paraId="2DF6249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94" w:type="dxa"/>
            <w:gridSpan w:val="3"/>
            <w:shd w:val="clear" w:color="auto" w:fill="B4C6E7" w:themeFill="accent1" w:themeFillTint="66"/>
            <w:vAlign w:val="center"/>
          </w:tcPr>
          <w:p w14:paraId="56E7AA7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1082CA9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3F0B7DF8" w14:textId="77777777" w:rsidTr="00C25F17">
        <w:trPr>
          <w:trHeight w:val="1029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6C584F3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127" w:type="dxa"/>
            <w:gridSpan w:val="3"/>
          </w:tcPr>
          <w:p w14:paraId="428A5E68" w14:textId="77777777" w:rsidR="002B5CF1" w:rsidRPr="003359F2" w:rsidRDefault="002B5CF1" w:rsidP="002B5CF1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Շինարարական</w:t>
            </w:r>
            <w:r w:rsidRPr="003359F2">
              <w:rPr>
                <w:rFonts w:ascii="GHEA Grapalat" w:hAnsi="GHEA Grapalat"/>
                <w:sz w:val="20"/>
              </w:rPr>
              <w:t xml:space="preserve"> աշխատանքներում ներգրավված աշխատողների թիվը  </w:t>
            </w:r>
          </w:p>
        </w:tc>
        <w:tc>
          <w:tcPr>
            <w:tcW w:w="1253" w:type="dxa"/>
            <w:gridSpan w:val="2"/>
            <w:vAlign w:val="center"/>
          </w:tcPr>
          <w:p w14:paraId="5154867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17</w:t>
            </w:r>
          </w:p>
        </w:tc>
        <w:tc>
          <w:tcPr>
            <w:tcW w:w="1080" w:type="dxa"/>
            <w:gridSpan w:val="3"/>
            <w:vAlign w:val="center"/>
          </w:tcPr>
          <w:p w14:paraId="32B8208F" w14:textId="614FB4FA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17</w:t>
            </w:r>
          </w:p>
        </w:tc>
        <w:tc>
          <w:tcPr>
            <w:tcW w:w="994" w:type="dxa"/>
            <w:gridSpan w:val="3"/>
            <w:vAlign w:val="center"/>
          </w:tcPr>
          <w:p w14:paraId="5CC5DBCC" w14:textId="6314512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2520" w:type="dxa"/>
            <w:vMerge w:val="restart"/>
          </w:tcPr>
          <w:p w14:paraId="2D8E16C0" w14:textId="1CF9D2C1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2022թ</w:t>
            </w:r>
            <w:r w:rsidRPr="003359F2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սեպտեմբերյան ագրեսիայի պատճառով կապալառուի կողմից շինարարական աշխատանքներն  ամբողջ ծավալով չեն իրականացվել</w:t>
            </w:r>
          </w:p>
        </w:tc>
      </w:tr>
      <w:tr w:rsidR="002B5CF1" w:rsidRPr="003359F2" w14:paraId="4AAC79B5" w14:textId="77777777" w:rsidTr="00C25F17">
        <w:trPr>
          <w:trHeight w:val="617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36EC721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3127" w:type="dxa"/>
            <w:gridSpan w:val="3"/>
          </w:tcPr>
          <w:p w14:paraId="27E23593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բարեկարգված քաղաքային զբոսայգու մակերեսը քմ,</w:t>
            </w:r>
          </w:p>
          <w:p w14:paraId="2C2E11FC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7E74B24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6000</w:t>
            </w:r>
          </w:p>
        </w:tc>
        <w:tc>
          <w:tcPr>
            <w:tcW w:w="1080" w:type="dxa"/>
            <w:gridSpan w:val="3"/>
            <w:vAlign w:val="center"/>
          </w:tcPr>
          <w:p w14:paraId="5DE77347" w14:textId="18A1C148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2500</w:t>
            </w:r>
          </w:p>
        </w:tc>
        <w:tc>
          <w:tcPr>
            <w:tcW w:w="994" w:type="dxa"/>
            <w:gridSpan w:val="3"/>
            <w:vAlign w:val="center"/>
          </w:tcPr>
          <w:p w14:paraId="133E5AD0" w14:textId="703B84A2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3500</w:t>
            </w:r>
          </w:p>
        </w:tc>
        <w:tc>
          <w:tcPr>
            <w:tcW w:w="2520" w:type="dxa"/>
            <w:vMerge/>
          </w:tcPr>
          <w:p w14:paraId="5A2EA63E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00E07481" w14:textId="77777777" w:rsidTr="00C25F17">
        <w:trPr>
          <w:trHeight w:val="616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55C5DEC8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23008A2E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խաղա և մարզահրապարակներով հագեցած պուրակների քանակը</w:t>
            </w:r>
          </w:p>
        </w:tc>
        <w:tc>
          <w:tcPr>
            <w:tcW w:w="1253" w:type="dxa"/>
            <w:gridSpan w:val="2"/>
            <w:vAlign w:val="center"/>
          </w:tcPr>
          <w:p w14:paraId="66C1D34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080" w:type="dxa"/>
            <w:gridSpan w:val="3"/>
            <w:vAlign w:val="center"/>
          </w:tcPr>
          <w:p w14:paraId="34D389C9" w14:textId="49DEBA0E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14:paraId="3259BDEF" w14:textId="00947FC2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</w:t>
            </w:r>
          </w:p>
        </w:tc>
        <w:tc>
          <w:tcPr>
            <w:tcW w:w="2520" w:type="dxa"/>
            <w:vMerge/>
          </w:tcPr>
          <w:p w14:paraId="37D85277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3020ECC6" w14:textId="77777777" w:rsidTr="00C25F17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DE2211A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271CAAAE" w14:textId="1CFF88AF" w:rsidR="002B5CF1" w:rsidRPr="003359F2" w:rsidRDefault="002B5CF1" w:rsidP="002B5CF1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Բնակիչների բավավարարվածությունը հանգստյան գոտիների բարեկարգման աշխատանքներից՝ %</w:t>
            </w:r>
          </w:p>
        </w:tc>
        <w:tc>
          <w:tcPr>
            <w:tcW w:w="1253" w:type="dxa"/>
            <w:gridSpan w:val="2"/>
            <w:vAlign w:val="center"/>
          </w:tcPr>
          <w:p w14:paraId="11CC980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80</w:t>
            </w:r>
          </w:p>
        </w:tc>
        <w:tc>
          <w:tcPr>
            <w:tcW w:w="1080" w:type="dxa"/>
            <w:gridSpan w:val="3"/>
            <w:vAlign w:val="center"/>
          </w:tcPr>
          <w:p w14:paraId="70F1DF18" w14:textId="13B6D8C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80</w:t>
            </w:r>
          </w:p>
        </w:tc>
        <w:tc>
          <w:tcPr>
            <w:tcW w:w="994" w:type="dxa"/>
            <w:gridSpan w:val="3"/>
            <w:vAlign w:val="center"/>
          </w:tcPr>
          <w:p w14:paraId="0A089AA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721A0C2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33781EA1" w14:textId="77777777" w:rsidTr="00C25F17">
        <w:trPr>
          <w:trHeight w:val="56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A28278A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</w:tcPr>
          <w:p w14:paraId="7181E180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Աշխատանքների իրականացման ժամկետը ամիս</w:t>
            </w:r>
          </w:p>
        </w:tc>
        <w:tc>
          <w:tcPr>
            <w:tcW w:w="1253" w:type="dxa"/>
            <w:gridSpan w:val="2"/>
            <w:vAlign w:val="center"/>
          </w:tcPr>
          <w:p w14:paraId="1EB4DBD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80" w:type="dxa"/>
            <w:gridSpan w:val="3"/>
            <w:vAlign w:val="center"/>
          </w:tcPr>
          <w:p w14:paraId="1B61C58F" w14:textId="68A69D8F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4" w:type="dxa"/>
            <w:gridSpan w:val="3"/>
            <w:vAlign w:val="center"/>
          </w:tcPr>
          <w:p w14:paraId="10E4B04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04A7505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69430242" w14:textId="77777777" w:rsidTr="00C25F17">
        <w:trPr>
          <w:trHeight w:val="1515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23BC9DA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6ABB6EFC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Համայնքի բնակչությանը մատուցվող հանրային ծառայությունների որակը 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3" w:type="dxa"/>
            <w:gridSpan w:val="2"/>
            <w:vAlign w:val="center"/>
          </w:tcPr>
          <w:p w14:paraId="339D9BA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gridSpan w:val="3"/>
            <w:vAlign w:val="center"/>
          </w:tcPr>
          <w:p w14:paraId="40684069" w14:textId="424FFC8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4" w:type="dxa"/>
            <w:gridSpan w:val="3"/>
            <w:vAlign w:val="center"/>
          </w:tcPr>
          <w:p w14:paraId="7A7BDC9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CC9EAD6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24CC8EA8" w14:textId="77777777" w:rsidTr="00C25F17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ABA9B2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  <w:vAlign w:val="center"/>
          </w:tcPr>
          <w:p w14:paraId="73E0218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</w:rPr>
              <w:t>22</w:t>
            </w:r>
            <w:r w:rsidRPr="003359F2">
              <w:rPr>
                <w:rFonts w:ascii="GHEA Grapalat" w:hAnsi="GHEA Grapalat" w:cs="Arial"/>
                <w:b/>
                <w:sz w:val="20"/>
                <w:lang w:val="ru-RU"/>
              </w:rPr>
              <w:t>5</w:t>
            </w:r>
            <w:r w:rsidRPr="003359F2">
              <w:rPr>
                <w:rFonts w:ascii="GHEA Grapalat" w:hAnsi="GHEA Grapalat" w:cs="Arial"/>
                <w:b/>
                <w:sz w:val="20"/>
              </w:rPr>
              <w:t>00.0</w:t>
            </w:r>
          </w:p>
        </w:tc>
        <w:tc>
          <w:tcPr>
            <w:tcW w:w="1253" w:type="dxa"/>
            <w:gridSpan w:val="2"/>
            <w:vAlign w:val="center"/>
          </w:tcPr>
          <w:p w14:paraId="7874295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/>
                <w:sz w:val="20"/>
              </w:rPr>
              <w:t>22</w:t>
            </w:r>
            <w:r w:rsidRPr="003359F2">
              <w:rPr>
                <w:rFonts w:ascii="GHEA Grapalat" w:hAnsi="GHEA Grapalat" w:cs="Arial"/>
                <w:b/>
                <w:sz w:val="20"/>
                <w:lang w:val="ru-RU"/>
              </w:rPr>
              <w:t>5</w:t>
            </w:r>
            <w:r w:rsidRPr="003359F2">
              <w:rPr>
                <w:rFonts w:ascii="GHEA Grapalat" w:hAnsi="GHEA Grapalat" w:cs="Arial"/>
                <w:b/>
                <w:sz w:val="20"/>
              </w:rPr>
              <w:t>00.0</w:t>
            </w:r>
          </w:p>
        </w:tc>
        <w:tc>
          <w:tcPr>
            <w:tcW w:w="1080" w:type="dxa"/>
            <w:gridSpan w:val="3"/>
            <w:vAlign w:val="center"/>
          </w:tcPr>
          <w:p w14:paraId="1B63BA77" w14:textId="7CA92D9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22170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016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A374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  <w:gridSpan w:val="3"/>
            <w:vAlign w:val="center"/>
          </w:tcPr>
          <w:p w14:paraId="5BF52D70" w14:textId="139AD91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</w:t>
            </w:r>
            <w:r w:rsidRPr="003359F2">
              <w:t xml:space="preserve"> 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329.984</w:t>
            </w:r>
          </w:p>
        </w:tc>
        <w:tc>
          <w:tcPr>
            <w:tcW w:w="2520" w:type="dxa"/>
            <w:vAlign w:val="center"/>
          </w:tcPr>
          <w:p w14:paraId="67DD0318" w14:textId="313583F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2022թ</w:t>
            </w:r>
            <w:r w:rsidRPr="003359F2">
              <w:rPr>
                <w:rFonts w:ascii="Cambria Math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սեպտեմբերյան ագրեսիայի պատճառով կապալառուի կողմից շինարարական աշխատանքների ոչ ամբողջ ծավալի իրականացմամբ պայմանավորված</w:t>
            </w:r>
          </w:p>
        </w:tc>
      </w:tr>
      <w:tr w:rsidR="002B5CF1" w:rsidRPr="003359F2" w14:paraId="736041B7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56897BD3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Ծրագիր 8. Ջերմուկ համայնքում հասարակական շենքերի կառուցում/վերանորոգում  Մյասնիկյան փող. 4-րդ բնակելի շենքի տանիքի հիմնանորոգում, համայնքում ընդգրկված բնակավայրերում  կանգառների տաղավարների հիմնանորոգում, նորերի տեղադրում, համայնքում ընդգրկված բնակավայրերում բակային և հասարակական այլ տարածքների աստիճանների հիմնանորոգում, Կեչուտ և Գնդեվազ գյուղերի հանդիսության սրահների հիմնանորոգում, աղբամանների տեղակայման վայրերի բարեկարգում</w:t>
            </w:r>
          </w:p>
        </w:tc>
      </w:tr>
      <w:tr w:rsidR="002B5CF1" w:rsidRPr="003359F2" w14:paraId="2D181808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4EC5F12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1AC25A8A" w14:textId="79A2EC7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1193C7AB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05EB1B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1BD485E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4321F99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080" w:type="dxa"/>
            <w:gridSpan w:val="3"/>
            <w:shd w:val="clear" w:color="auto" w:fill="B4C6E7" w:themeFill="accent1" w:themeFillTint="66"/>
            <w:vAlign w:val="center"/>
          </w:tcPr>
          <w:p w14:paraId="0971B7D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94" w:type="dxa"/>
            <w:gridSpan w:val="3"/>
            <w:shd w:val="clear" w:color="auto" w:fill="B4C6E7" w:themeFill="accent1" w:themeFillTint="66"/>
            <w:vAlign w:val="center"/>
          </w:tcPr>
          <w:p w14:paraId="6AA617E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00EFFB9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732B9970" w14:textId="77777777" w:rsidTr="004C3D35">
        <w:trPr>
          <w:trHeight w:val="1029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D5FAF9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127" w:type="dxa"/>
            <w:gridSpan w:val="3"/>
          </w:tcPr>
          <w:p w14:paraId="0AE0B367" w14:textId="77777777" w:rsidR="002B5CF1" w:rsidRPr="003359F2" w:rsidRDefault="002B5CF1" w:rsidP="002B5CF1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Շինարարական աշխատանքներում ներգրավված աշխատողների թիվը </w:t>
            </w:r>
          </w:p>
        </w:tc>
        <w:tc>
          <w:tcPr>
            <w:tcW w:w="1253" w:type="dxa"/>
            <w:gridSpan w:val="2"/>
            <w:vAlign w:val="center"/>
          </w:tcPr>
          <w:p w14:paraId="694F297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</w:t>
            </w:r>
          </w:p>
        </w:tc>
        <w:tc>
          <w:tcPr>
            <w:tcW w:w="1080" w:type="dxa"/>
            <w:gridSpan w:val="3"/>
            <w:vAlign w:val="center"/>
          </w:tcPr>
          <w:p w14:paraId="1CF5C8A4" w14:textId="5BAD74A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14:paraId="1C1F0755" w14:textId="43DED8D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20</w:t>
            </w:r>
          </w:p>
        </w:tc>
        <w:tc>
          <w:tcPr>
            <w:tcW w:w="2520" w:type="dxa"/>
            <w:vMerge w:val="restart"/>
            <w:vAlign w:val="center"/>
          </w:tcPr>
          <w:p w14:paraId="6D6913DB" w14:textId="528100C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Շինարարական աշխատանքները չեն իրականացվել նախագծող կազմակերպության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lastRenderedPageBreak/>
              <w:t>կողմից աշխատանքային նախագիծը պայմանագրով սահմանված ժամկետում չտրամադրելու հետևանքով</w:t>
            </w:r>
          </w:p>
        </w:tc>
      </w:tr>
      <w:tr w:rsidR="002B5CF1" w:rsidRPr="003359F2" w14:paraId="1AED2B9C" w14:textId="77777777" w:rsidTr="004C3D35">
        <w:trPr>
          <w:trHeight w:val="277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6AAA58A4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 xml:space="preserve">Ելքային </w:t>
            </w: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(քանակական)</w:t>
            </w:r>
          </w:p>
        </w:tc>
        <w:tc>
          <w:tcPr>
            <w:tcW w:w="3127" w:type="dxa"/>
            <w:gridSpan w:val="3"/>
          </w:tcPr>
          <w:p w14:paraId="24178EA1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lastRenderedPageBreak/>
              <w:t xml:space="preserve">Հիմնանորոգված բակային </w:t>
            </w:r>
            <w:r w:rsidRPr="003359F2">
              <w:rPr>
                <w:rFonts w:ascii="GHEA Grapalat" w:hAnsi="GHEA Grapalat" w:cs="Arial"/>
                <w:sz w:val="20"/>
              </w:rPr>
              <w:lastRenderedPageBreak/>
              <w:t>աստիճանների թիվը</w:t>
            </w:r>
          </w:p>
        </w:tc>
        <w:tc>
          <w:tcPr>
            <w:tcW w:w="1253" w:type="dxa"/>
            <w:gridSpan w:val="2"/>
            <w:vAlign w:val="center"/>
          </w:tcPr>
          <w:p w14:paraId="36C7846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lastRenderedPageBreak/>
              <w:t>3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1F2FACC1" w14:textId="35F41E6B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 w14:paraId="03031E37" w14:textId="713FC6C2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6</w:t>
            </w:r>
          </w:p>
        </w:tc>
        <w:tc>
          <w:tcPr>
            <w:tcW w:w="2520" w:type="dxa"/>
            <w:vMerge/>
          </w:tcPr>
          <w:p w14:paraId="29AADD01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7FB69934" w14:textId="77777777" w:rsidTr="004C3D35">
        <w:trPr>
          <w:trHeight w:val="106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17AECBA7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27C78030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Հիմնանորոգված հանդիսության սրահների թիվը</w:t>
            </w:r>
          </w:p>
        </w:tc>
        <w:tc>
          <w:tcPr>
            <w:tcW w:w="1253" w:type="dxa"/>
            <w:gridSpan w:val="2"/>
            <w:vAlign w:val="center"/>
          </w:tcPr>
          <w:p w14:paraId="2B8D85F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2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6F58DDA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vAlign w:val="center"/>
          </w:tcPr>
          <w:p w14:paraId="3F3BF46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A1B2DBD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42C60AE6" w14:textId="77777777" w:rsidTr="004C3D35">
        <w:trPr>
          <w:trHeight w:val="150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1B204F50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418F676F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Հիմնանորոգված տանիքների թիվը</w:t>
            </w:r>
          </w:p>
        </w:tc>
        <w:tc>
          <w:tcPr>
            <w:tcW w:w="1253" w:type="dxa"/>
            <w:gridSpan w:val="2"/>
            <w:vAlign w:val="center"/>
          </w:tcPr>
          <w:p w14:paraId="357FF01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082A188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vAlign w:val="center"/>
          </w:tcPr>
          <w:p w14:paraId="51FC47D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565CD78C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5CDF472D" w14:textId="77777777" w:rsidTr="004C3D35">
        <w:trPr>
          <w:trHeight w:val="301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429CE8C1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189A0DBB" w14:textId="77777777" w:rsidR="002B5CF1" w:rsidRPr="003359F2" w:rsidRDefault="002B5CF1" w:rsidP="002B5CF1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Բնակիչների բավարարվածությունը կանգառների տաղավարների տեղադրմամբ հարմարավետության ապահովման տեսանկյունից</w:t>
            </w:r>
          </w:p>
        </w:tc>
        <w:tc>
          <w:tcPr>
            <w:tcW w:w="1253" w:type="dxa"/>
            <w:gridSpan w:val="2"/>
            <w:vAlign w:val="center"/>
          </w:tcPr>
          <w:p w14:paraId="690D7BB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454F67C8" w14:textId="36B9032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Merge w:val="restart"/>
            <w:vAlign w:val="center"/>
          </w:tcPr>
          <w:p w14:paraId="124D30C3" w14:textId="65A07310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80</w:t>
            </w:r>
          </w:p>
        </w:tc>
        <w:tc>
          <w:tcPr>
            <w:tcW w:w="2520" w:type="dxa"/>
            <w:vMerge/>
          </w:tcPr>
          <w:p w14:paraId="365458CB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3BB8D23D" w14:textId="77777777" w:rsidTr="004C3D35">
        <w:trPr>
          <w:trHeight w:val="311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7CBA649B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15B297A8" w14:textId="77777777" w:rsidR="002B5CF1" w:rsidRPr="003359F2" w:rsidRDefault="002B5CF1" w:rsidP="002B5CF1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Բնակիչների բավարարվածությունը աղբամանների տեղերի վերանորոգմամբ սանիտարահիգիենիկ պայմանների վարլավումից</w:t>
            </w:r>
          </w:p>
        </w:tc>
        <w:tc>
          <w:tcPr>
            <w:tcW w:w="1253" w:type="dxa"/>
            <w:gridSpan w:val="2"/>
            <w:vAlign w:val="center"/>
          </w:tcPr>
          <w:p w14:paraId="7F70B98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80</w:t>
            </w:r>
          </w:p>
        </w:tc>
        <w:tc>
          <w:tcPr>
            <w:tcW w:w="1080" w:type="dxa"/>
            <w:gridSpan w:val="3"/>
            <w:vMerge/>
            <w:vAlign w:val="center"/>
          </w:tcPr>
          <w:p w14:paraId="228B7F4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  <w:vAlign w:val="center"/>
          </w:tcPr>
          <w:p w14:paraId="5C9DFEC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4444FDE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7ADBB0E3" w14:textId="77777777" w:rsidTr="004C3D35">
        <w:trPr>
          <w:trHeight w:val="56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C6638CA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</w:tcPr>
          <w:p w14:paraId="389D73ED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Աշխատանքների իրականացման ժամկետը տարի</w:t>
            </w:r>
          </w:p>
        </w:tc>
        <w:tc>
          <w:tcPr>
            <w:tcW w:w="1253" w:type="dxa"/>
            <w:gridSpan w:val="2"/>
            <w:vAlign w:val="center"/>
          </w:tcPr>
          <w:p w14:paraId="0B751D1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080" w:type="dxa"/>
            <w:gridSpan w:val="3"/>
            <w:vAlign w:val="center"/>
          </w:tcPr>
          <w:p w14:paraId="26E90A71" w14:textId="542561A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  <w:vAlign w:val="center"/>
          </w:tcPr>
          <w:p w14:paraId="55424ECA" w14:textId="3920DD4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</w:t>
            </w:r>
          </w:p>
        </w:tc>
        <w:tc>
          <w:tcPr>
            <w:tcW w:w="2520" w:type="dxa"/>
            <w:vMerge/>
          </w:tcPr>
          <w:p w14:paraId="6BD58EFF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094245FE" w14:textId="77777777" w:rsidTr="004C3D35">
        <w:trPr>
          <w:trHeight w:val="914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591DF62A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6D799347" w14:textId="77777777" w:rsidR="002B5CF1" w:rsidRPr="003359F2" w:rsidRDefault="002B5CF1" w:rsidP="002B5CF1">
            <w:pPr>
              <w:spacing w:line="20" w:lineRule="atLeast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բակային աստիճանների անվտանգության մակարդակը հետիոտների համար՝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  <w:p w14:paraId="6C140BD1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1253" w:type="dxa"/>
            <w:gridSpan w:val="2"/>
            <w:vAlign w:val="center"/>
          </w:tcPr>
          <w:p w14:paraId="5816490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gridSpan w:val="3"/>
            <w:vMerge w:val="restart"/>
            <w:vAlign w:val="center"/>
          </w:tcPr>
          <w:p w14:paraId="69FCBEB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 w:val="restart"/>
            <w:vAlign w:val="center"/>
          </w:tcPr>
          <w:p w14:paraId="202CD07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72462D3C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0653FADD" w14:textId="77777777" w:rsidTr="004C3D35">
        <w:trPr>
          <w:trHeight w:val="1382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4E83EA07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3127" w:type="dxa"/>
            <w:gridSpan w:val="3"/>
          </w:tcPr>
          <w:p w14:paraId="35B5F6B2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բնակչությանը մատուցվող հանրային ծառայությունների որակը՝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3" w:type="dxa"/>
            <w:gridSpan w:val="2"/>
            <w:vAlign w:val="center"/>
          </w:tcPr>
          <w:p w14:paraId="20C5D09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80" w:type="dxa"/>
            <w:gridSpan w:val="3"/>
            <w:vMerge/>
          </w:tcPr>
          <w:p w14:paraId="5FDF5CEF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994" w:type="dxa"/>
            <w:gridSpan w:val="3"/>
            <w:vMerge/>
          </w:tcPr>
          <w:p w14:paraId="16FD2C3F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09972430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573B5E9A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ECBB751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</w:tcPr>
          <w:p w14:paraId="48447FC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 xml:space="preserve">73753.84 </w:t>
            </w:r>
          </w:p>
        </w:tc>
        <w:tc>
          <w:tcPr>
            <w:tcW w:w="1253" w:type="dxa"/>
            <w:gridSpan w:val="2"/>
          </w:tcPr>
          <w:p w14:paraId="06E60D7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 xml:space="preserve">73753.84 </w:t>
            </w:r>
          </w:p>
        </w:tc>
        <w:tc>
          <w:tcPr>
            <w:tcW w:w="1080" w:type="dxa"/>
            <w:gridSpan w:val="3"/>
          </w:tcPr>
          <w:p w14:paraId="429E8B55" w14:textId="7B1374C9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94" w:type="dxa"/>
            <w:gridSpan w:val="3"/>
          </w:tcPr>
          <w:p w14:paraId="57540934" w14:textId="1FC4BDEE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73753.84</w:t>
            </w:r>
          </w:p>
        </w:tc>
        <w:tc>
          <w:tcPr>
            <w:tcW w:w="2520" w:type="dxa"/>
            <w:vMerge/>
          </w:tcPr>
          <w:p w14:paraId="4DF1FB1D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22BD4D6C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36818AF9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 xml:space="preserve"> 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2B5CF1" w:rsidRPr="003359F2" w14:paraId="3C9DC4E8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534FEF57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3359F2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Խողովակաշարային  տրանսպորտային ծառայությունների մատուցում, ներհամայնքային ճանապարհային տնտեսության պահպանություն</w:t>
            </w:r>
          </w:p>
        </w:tc>
      </w:tr>
      <w:tr w:rsidR="002B5CF1" w:rsidRPr="003359F2" w14:paraId="704952F5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0B97CC2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597ECB47" w14:textId="3FC93A20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4CE76FC7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8007DF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55EE057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2755573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0FFEB0E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38D5F11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028F421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30307E1C" w14:textId="77777777" w:rsidTr="004C3D35">
        <w:trPr>
          <w:trHeight w:val="1717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5B8160F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127" w:type="dxa"/>
            <w:gridSpan w:val="3"/>
          </w:tcPr>
          <w:p w14:paraId="62333C73" w14:textId="77777777" w:rsidR="002B5CF1" w:rsidRPr="003359F2" w:rsidRDefault="002B5CF1" w:rsidP="002B5CF1">
            <w:pPr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 xml:space="preserve">խողովակաշարային  տրանսպորտային ծառայություններ մատուցող կազմակերպության աշխատանքները կազմակերպող աշխատակիցների թիվը` </w:t>
            </w:r>
          </w:p>
        </w:tc>
        <w:tc>
          <w:tcPr>
            <w:tcW w:w="1253" w:type="dxa"/>
            <w:gridSpan w:val="2"/>
            <w:vAlign w:val="center"/>
          </w:tcPr>
          <w:p w14:paraId="62A3036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1170" w:type="dxa"/>
            <w:gridSpan w:val="5"/>
            <w:vAlign w:val="center"/>
          </w:tcPr>
          <w:p w14:paraId="22C6A1BF" w14:textId="022D4566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4" w:type="dxa"/>
            <w:vAlign w:val="center"/>
          </w:tcPr>
          <w:p w14:paraId="3937E49E" w14:textId="3A71B216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04A5F23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7DD4B47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F62BB15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3127" w:type="dxa"/>
            <w:gridSpan w:val="3"/>
          </w:tcPr>
          <w:p w14:paraId="19AFF657" w14:textId="77777777" w:rsidR="002B5CF1" w:rsidRPr="003359F2" w:rsidRDefault="002B5CF1" w:rsidP="002B5CF1">
            <w:pPr>
              <w:ind w:right="-69"/>
              <w:contextualSpacing/>
              <w:rPr>
                <w:rFonts w:ascii="GHEA Grapalat" w:hAnsi="GHEA Grapalat" w:cs="Arial"/>
                <w:sz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Համայնքում խողովակաշարային  տրանսպորտային ծառայություններ մատուցող կազմակերպությունների թիվը</w:t>
            </w:r>
          </w:p>
        </w:tc>
        <w:tc>
          <w:tcPr>
            <w:tcW w:w="1253" w:type="dxa"/>
            <w:gridSpan w:val="2"/>
            <w:vAlign w:val="center"/>
          </w:tcPr>
          <w:p w14:paraId="0E8A15B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5"/>
            <w:vAlign w:val="center"/>
          </w:tcPr>
          <w:p w14:paraId="626ECF9C" w14:textId="4AFC8B4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14:paraId="501F893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4E09C69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538135" w:themeColor="accent6" w:themeShade="BF"/>
                <w:sz w:val="20"/>
                <w:szCs w:val="20"/>
              </w:rPr>
            </w:pPr>
          </w:p>
        </w:tc>
      </w:tr>
      <w:tr w:rsidR="002B5CF1" w:rsidRPr="003359F2" w14:paraId="3A51876F" w14:textId="77777777" w:rsidTr="004C3D35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F9DA22F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7D63B22C" w14:textId="77777777" w:rsidR="002B5CF1" w:rsidRPr="003359F2" w:rsidRDefault="002B5CF1" w:rsidP="002B5CF1">
            <w:pPr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color w:val="000000" w:themeColor="text1"/>
                <w:sz w:val="20"/>
                <w:szCs w:val="20"/>
              </w:rPr>
              <w:t>Համայնքի բնակիչների բավարարվածությունը քաղաքային ճոպանուղու սպասարկման, շահագործման և պահպանման ծառայություններից %</w:t>
            </w:r>
          </w:p>
        </w:tc>
        <w:tc>
          <w:tcPr>
            <w:tcW w:w="1253" w:type="dxa"/>
            <w:gridSpan w:val="2"/>
            <w:vAlign w:val="center"/>
          </w:tcPr>
          <w:p w14:paraId="74B73EA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1170" w:type="dxa"/>
            <w:gridSpan w:val="5"/>
            <w:vAlign w:val="center"/>
          </w:tcPr>
          <w:p w14:paraId="34EBE330" w14:textId="66F2FB5B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70</w:t>
            </w:r>
          </w:p>
        </w:tc>
        <w:tc>
          <w:tcPr>
            <w:tcW w:w="904" w:type="dxa"/>
            <w:vAlign w:val="center"/>
          </w:tcPr>
          <w:p w14:paraId="587783C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C072CE0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3B60D302" w14:textId="77777777" w:rsidTr="004C3D35">
        <w:trPr>
          <w:trHeight w:val="748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4C5831D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Ելքային (ժամկետայնության)</w:t>
            </w:r>
          </w:p>
        </w:tc>
        <w:tc>
          <w:tcPr>
            <w:tcW w:w="3127" w:type="dxa"/>
            <w:gridSpan w:val="3"/>
          </w:tcPr>
          <w:p w14:paraId="0843EEEB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Աշխատանքների իրականացման ժամկետը ամիս</w:t>
            </w:r>
          </w:p>
        </w:tc>
        <w:tc>
          <w:tcPr>
            <w:tcW w:w="1253" w:type="dxa"/>
            <w:gridSpan w:val="2"/>
            <w:vAlign w:val="center"/>
          </w:tcPr>
          <w:p w14:paraId="313158C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12</w:t>
            </w:r>
          </w:p>
        </w:tc>
        <w:tc>
          <w:tcPr>
            <w:tcW w:w="1170" w:type="dxa"/>
            <w:gridSpan w:val="5"/>
            <w:vAlign w:val="center"/>
          </w:tcPr>
          <w:p w14:paraId="4D26C478" w14:textId="7B41B24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904" w:type="dxa"/>
            <w:vAlign w:val="center"/>
          </w:tcPr>
          <w:p w14:paraId="634C200F" w14:textId="226138DE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520" w:type="dxa"/>
          </w:tcPr>
          <w:p w14:paraId="7A76D1F0" w14:textId="4C6A7CD4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2022թ</w:t>
            </w:r>
            <w:r w:rsidRPr="003359F2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սեպտեմբերյան ագրեսիայի պատճառով</w:t>
            </w:r>
          </w:p>
        </w:tc>
      </w:tr>
      <w:tr w:rsidR="002B5CF1" w:rsidRPr="003359F2" w14:paraId="4A3DCF9A" w14:textId="77777777" w:rsidTr="004C3D35">
        <w:trPr>
          <w:trHeight w:val="173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C8BC015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68549CA0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քաղաքային ճոպանուղու սպասարկման, շահագործման և պահպանման ծառայությունների մատուցման որակը՝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253" w:type="dxa"/>
            <w:gridSpan w:val="2"/>
            <w:vAlign w:val="center"/>
          </w:tcPr>
          <w:p w14:paraId="11098C6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70" w:type="dxa"/>
            <w:gridSpan w:val="5"/>
            <w:vAlign w:val="center"/>
          </w:tcPr>
          <w:p w14:paraId="365C22EF" w14:textId="5D8347CA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04" w:type="dxa"/>
            <w:vAlign w:val="center"/>
          </w:tcPr>
          <w:p w14:paraId="07B50AA9" w14:textId="35A5A70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766B515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2DC471B8" w14:textId="77777777" w:rsidTr="00FE24B1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052332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  <w:vAlign w:val="center"/>
          </w:tcPr>
          <w:p w14:paraId="2C80D10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61203.472</w:t>
            </w:r>
          </w:p>
        </w:tc>
        <w:tc>
          <w:tcPr>
            <w:tcW w:w="1253" w:type="dxa"/>
            <w:gridSpan w:val="2"/>
            <w:vAlign w:val="center"/>
          </w:tcPr>
          <w:p w14:paraId="64DF06E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61203.472</w:t>
            </w:r>
          </w:p>
        </w:tc>
        <w:tc>
          <w:tcPr>
            <w:tcW w:w="1170" w:type="dxa"/>
            <w:gridSpan w:val="5"/>
            <w:vAlign w:val="center"/>
          </w:tcPr>
          <w:p w14:paraId="5B18A934" w14:textId="1B92024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59383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481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51144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  <w:vAlign w:val="center"/>
          </w:tcPr>
          <w:p w14:paraId="5C200F33" w14:textId="35D0DFA5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-1819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991</w:t>
            </w:r>
          </w:p>
        </w:tc>
        <w:tc>
          <w:tcPr>
            <w:tcW w:w="2520" w:type="dxa"/>
            <w:vAlign w:val="center"/>
          </w:tcPr>
          <w:p w14:paraId="54F3F32A" w14:textId="39D5C64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կոմունալ վարձավճարների փաստացի ծախս, տրանսպորտային նյութերի ձեռք չբերելու արդյունքում խնայողություն</w:t>
            </w:r>
          </w:p>
        </w:tc>
      </w:tr>
      <w:tr w:rsidR="002B5CF1" w:rsidRPr="003359F2" w14:paraId="6B6D5F4B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3B23E74E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8. Կրթություն</w:t>
            </w:r>
          </w:p>
        </w:tc>
      </w:tr>
      <w:tr w:rsidR="002B5CF1" w:rsidRPr="003359F2" w14:paraId="0389FE49" w14:textId="77777777" w:rsidTr="00DB69AA">
        <w:trPr>
          <w:cantSplit/>
          <w:trHeight w:val="92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5DEDB6C8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Նախադպրոցական և արտադպրոցական կրթության կազմակերպում</w:t>
            </w:r>
          </w:p>
        </w:tc>
      </w:tr>
      <w:tr w:rsidR="002B5CF1" w:rsidRPr="003359F2" w14:paraId="3748CB64" w14:textId="77777777" w:rsidTr="004C3D35">
        <w:trPr>
          <w:trHeight w:val="275"/>
          <w:jc w:val="center"/>
        </w:trPr>
        <w:tc>
          <w:tcPr>
            <w:tcW w:w="4802" w:type="dxa"/>
            <w:gridSpan w:val="3"/>
            <w:shd w:val="clear" w:color="auto" w:fill="B4C6E7" w:themeFill="accent1" w:themeFillTint="66"/>
            <w:vAlign w:val="center"/>
          </w:tcPr>
          <w:p w14:paraId="5FECF20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993" w:type="dxa"/>
            <w:gridSpan w:val="10"/>
            <w:shd w:val="clear" w:color="auto" w:fill="B4C6E7" w:themeFill="accent1" w:themeFillTint="66"/>
            <w:vAlign w:val="center"/>
          </w:tcPr>
          <w:p w14:paraId="200D3F79" w14:textId="7C2C0700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0E1123CC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EAF8B4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2981" w:type="dxa"/>
            <w:gridSpan w:val="2"/>
            <w:shd w:val="clear" w:color="auto" w:fill="B4C6E7" w:themeFill="accent1" w:themeFillTint="66"/>
            <w:vAlign w:val="center"/>
          </w:tcPr>
          <w:p w14:paraId="2F7EF55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399" w:type="dxa"/>
            <w:gridSpan w:val="3"/>
            <w:shd w:val="clear" w:color="auto" w:fill="B4C6E7" w:themeFill="accent1" w:themeFillTint="66"/>
            <w:vAlign w:val="center"/>
          </w:tcPr>
          <w:p w14:paraId="3497D13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3F42226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672F2AE0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178CC29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7034F065" w14:textId="77777777" w:rsidTr="004C3D35">
        <w:trPr>
          <w:trHeight w:val="1155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42970AE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2981" w:type="dxa"/>
            <w:gridSpan w:val="2"/>
          </w:tcPr>
          <w:p w14:paraId="3789DF77" w14:textId="77777777" w:rsidR="002B5CF1" w:rsidRPr="003359F2" w:rsidRDefault="002B5CF1" w:rsidP="002B5CF1">
            <w:pPr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Ջերմուկ բնակավայրի «Զատիկ» մանկապարտեզ նախադպրոցական ուսումնական հաստատության շենք </w:t>
            </w:r>
          </w:p>
        </w:tc>
        <w:tc>
          <w:tcPr>
            <w:tcW w:w="1399" w:type="dxa"/>
            <w:gridSpan w:val="3"/>
            <w:vAlign w:val="center"/>
          </w:tcPr>
          <w:p w14:paraId="3F4E9DC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sz w:val="20"/>
                <w:lang w:val="ru-RU"/>
              </w:rPr>
              <w:t>2</w:t>
            </w:r>
          </w:p>
        </w:tc>
        <w:tc>
          <w:tcPr>
            <w:tcW w:w="1170" w:type="dxa"/>
            <w:gridSpan w:val="5"/>
            <w:vAlign w:val="center"/>
          </w:tcPr>
          <w:p w14:paraId="46073142" w14:textId="5DB8277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14:paraId="1CF98EA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CE1DF01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084E33E2" w14:textId="77777777" w:rsidTr="004C3D35">
        <w:trPr>
          <w:trHeight w:val="912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39F7340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14:paraId="5B93A238" w14:textId="77777777" w:rsidR="002B5CF1" w:rsidRPr="003359F2" w:rsidRDefault="002B5CF1" w:rsidP="002B5CF1">
            <w:pPr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«Գնդեվազ համայնքի մանկապարտեզ» ՀՈԱԿ-ի շենք</w:t>
            </w:r>
          </w:p>
        </w:tc>
        <w:tc>
          <w:tcPr>
            <w:tcW w:w="1399" w:type="dxa"/>
            <w:gridSpan w:val="3"/>
            <w:vAlign w:val="center"/>
          </w:tcPr>
          <w:p w14:paraId="49C3289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>1</w:t>
            </w:r>
          </w:p>
        </w:tc>
        <w:tc>
          <w:tcPr>
            <w:tcW w:w="1170" w:type="dxa"/>
            <w:gridSpan w:val="5"/>
            <w:vAlign w:val="center"/>
          </w:tcPr>
          <w:p w14:paraId="5EF9186C" w14:textId="3F661B7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14:paraId="152AD2D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6E708ED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4ABC0368" w14:textId="77777777" w:rsidTr="004C3D35">
        <w:trPr>
          <w:trHeight w:val="650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3B291907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14:paraId="32B1F6AA" w14:textId="77777777" w:rsidR="002B5CF1" w:rsidRPr="003359F2" w:rsidRDefault="002B5CF1" w:rsidP="002B5CF1">
            <w:pPr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Ջերմուկ բնակավայրի թիվ 1 արվեստի դպրոց ՀՈԱԿ-ի  գույքի միավորների թիվը </w:t>
            </w:r>
          </w:p>
        </w:tc>
        <w:tc>
          <w:tcPr>
            <w:tcW w:w="1399" w:type="dxa"/>
            <w:gridSpan w:val="3"/>
            <w:vAlign w:val="center"/>
          </w:tcPr>
          <w:p w14:paraId="7050986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150</w:t>
            </w:r>
          </w:p>
        </w:tc>
        <w:tc>
          <w:tcPr>
            <w:tcW w:w="1170" w:type="dxa"/>
            <w:gridSpan w:val="5"/>
            <w:vAlign w:val="center"/>
          </w:tcPr>
          <w:p w14:paraId="5EF437B5" w14:textId="22500EA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150</w:t>
            </w:r>
          </w:p>
        </w:tc>
        <w:tc>
          <w:tcPr>
            <w:tcW w:w="904" w:type="dxa"/>
            <w:vAlign w:val="center"/>
          </w:tcPr>
          <w:p w14:paraId="5A09F7E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B77B733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048427D1" w14:textId="77777777" w:rsidTr="004C3D35">
        <w:trPr>
          <w:trHeight w:val="390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29DB8B7E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2981" w:type="dxa"/>
            <w:gridSpan w:val="2"/>
          </w:tcPr>
          <w:p w14:paraId="66832B0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  <w:t>ՆՈՒՀ-եր հաճախող երեխաների ընդհանուր թիվը</w:t>
            </w:r>
          </w:p>
        </w:tc>
        <w:tc>
          <w:tcPr>
            <w:tcW w:w="1399" w:type="dxa"/>
            <w:gridSpan w:val="3"/>
            <w:vAlign w:val="center"/>
          </w:tcPr>
          <w:p w14:paraId="5116859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200</w:t>
            </w:r>
          </w:p>
        </w:tc>
        <w:tc>
          <w:tcPr>
            <w:tcW w:w="1170" w:type="dxa"/>
            <w:gridSpan w:val="5"/>
            <w:vAlign w:val="center"/>
          </w:tcPr>
          <w:p w14:paraId="681071E2" w14:textId="77A30B03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179</w:t>
            </w:r>
          </w:p>
        </w:tc>
        <w:tc>
          <w:tcPr>
            <w:tcW w:w="904" w:type="dxa"/>
            <w:vAlign w:val="center"/>
          </w:tcPr>
          <w:p w14:paraId="59EDDE7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14:paraId="157D5720" w14:textId="713C2631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Պայմանավորված է փաստացի ներկայացված դիմումներով</w:t>
            </w:r>
          </w:p>
        </w:tc>
      </w:tr>
      <w:tr w:rsidR="002B5CF1" w:rsidRPr="003359F2" w14:paraId="5C0BD456" w14:textId="77777777" w:rsidTr="004C3D35">
        <w:trPr>
          <w:trHeight w:val="540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5CF83173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14:paraId="388DEF48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 w:cs="Sylfaen"/>
                <w:sz w:val="20"/>
                <w:szCs w:val="20"/>
              </w:rPr>
            </w:pPr>
            <w:r w:rsidRPr="003359F2">
              <w:rPr>
                <w:rFonts w:ascii="GHEA Grapalat" w:hAnsi="GHEA Grapalat" w:cs="Sylfaen"/>
                <w:sz w:val="20"/>
                <w:szCs w:val="20"/>
              </w:rPr>
              <w:t>Արվեստի դպրոց հաճախող երեխաների թիվը</w:t>
            </w:r>
          </w:p>
        </w:tc>
        <w:tc>
          <w:tcPr>
            <w:tcW w:w="1399" w:type="dxa"/>
            <w:gridSpan w:val="3"/>
            <w:vAlign w:val="center"/>
          </w:tcPr>
          <w:p w14:paraId="3821633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sz w:val="20"/>
                <w:szCs w:val="20"/>
                <w:lang w:val="ru-RU"/>
              </w:rPr>
              <w:t>400</w:t>
            </w:r>
          </w:p>
        </w:tc>
        <w:tc>
          <w:tcPr>
            <w:tcW w:w="1170" w:type="dxa"/>
            <w:gridSpan w:val="5"/>
            <w:vAlign w:val="center"/>
          </w:tcPr>
          <w:p w14:paraId="73E80873" w14:textId="1B8F3C1D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393</w:t>
            </w:r>
          </w:p>
        </w:tc>
        <w:tc>
          <w:tcPr>
            <w:tcW w:w="904" w:type="dxa"/>
            <w:vAlign w:val="center"/>
          </w:tcPr>
          <w:p w14:paraId="27990AF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14:paraId="35461120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2F2F5D73" w14:textId="77777777" w:rsidTr="004C3D35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CDDCDA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2981" w:type="dxa"/>
            <w:gridSpan w:val="2"/>
          </w:tcPr>
          <w:p w14:paraId="7427FE92" w14:textId="77777777" w:rsidR="002B5CF1" w:rsidRPr="003359F2" w:rsidRDefault="002B5CF1" w:rsidP="002B5CF1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Բնակիչների բավարարվածությունը մատուցվող արտադպրոցական դաստիարակության</w:t>
            </w:r>
            <w:r w:rsidRPr="003359F2">
              <w:rPr>
                <w:rFonts w:ascii="GHEA Grapalat" w:hAnsi="GHEA Grapalat"/>
                <w:b/>
                <w:sz w:val="20"/>
              </w:rPr>
              <w:t xml:space="preserve"> </w:t>
            </w:r>
            <w:r w:rsidRPr="003359F2">
              <w:rPr>
                <w:rFonts w:ascii="GHEA Grapalat" w:hAnsi="GHEA Grapalat"/>
                <w:sz w:val="20"/>
              </w:rPr>
              <w:t xml:space="preserve">ծառայությունից, </w:t>
            </w:r>
          </w:p>
        </w:tc>
        <w:tc>
          <w:tcPr>
            <w:tcW w:w="1399" w:type="dxa"/>
            <w:gridSpan w:val="3"/>
            <w:vAlign w:val="center"/>
          </w:tcPr>
          <w:p w14:paraId="3D5E24F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lang w:val="ru-RU"/>
              </w:rPr>
              <w:t>85</w:t>
            </w:r>
            <w:r w:rsidRPr="003359F2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1170" w:type="dxa"/>
            <w:gridSpan w:val="5"/>
            <w:vAlign w:val="center"/>
          </w:tcPr>
          <w:p w14:paraId="5FBE0B26" w14:textId="1F44573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lang w:val="ru-RU"/>
              </w:rPr>
              <w:t>85</w:t>
            </w:r>
            <w:r w:rsidRPr="003359F2">
              <w:rPr>
                <w:rFonts w:ascii="GHEA Grapalat" w:hAnsi="GHEA Grapalat"/>
                <w:sz w:val="20"/>
              </w:rPr>
              <w:t>%</w:t>
            </w:r>
          </w:p>
        </w:tc>
        <w:tc>
          <w:tcPr>
            <w:tcW w:w="904" w:type="dxa"/>
            <w:vAlign w:val="center"/>
          </w:tcPr>
          <w:p w14:paraId="18BE99B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31B739E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3AE48ACD" w14:textId="77777777" w:rsidTr="004C3D35">
        <w:trPr>
          <w:trHeight w:val="71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720D194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2981" w:type="dxa"/>
            <w:gridSpan w:val="2"/>
            <w:vAlign w:val="center"/>
          </w:tcPr>
          <w:p w14:paraId="5114FB92" w14:textId="77777777" w:rsidR="002B5CF1" w:rsidRPr="003359F2" w:rsidRDefault="002B5CF1" w:rsidP="002B5CF1">
            <w:pPr>
              <w:rPr>
                <w:rFonts w:ascii="GHEA Grapalat" w:hAnsi="GHEA Grapalat" w:cs="Sylfae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Նախադպրոցական կրթության ծառայության մատուցման ժամաքանակը օրվա ընթացքում, ժամ</w:t>
            </w:r>
          </w:p>
        </w:tc>
        <w:tc>
          <w:tcPr>
            <w:tcW w:w="1399" w:type="dxa"/>
            <w:gridSpan w:val="3"/>
            <w:vAlign w:val="center"/>
          </w:tcPr>
          <w:p w14:paraId="2D0403F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7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170" w:type="dxa"/>
            <w:gridSpan w:val="5"/>
            <w:vAlign w:val="center"/>
          </w:tcPr>
          <w:p w14:paraId="0E188168" w14:textId="61E443AF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8</w:t>
            </w:r>
          </w:p>
        </w:tc>
        <w:tc>
          <w:tcPr>
            <w:tcW w:w="904" w:type="dxa"/>
            <w:vAlign w:val="center"/>
          </w:tcPr>
          <w:p w14:paraId="5D293D7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2289B8F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50DA5A7" w14:textId="77777777" w:rsidTr="004C3D35">
        <w:trPr>
          <w:trHeight w:val="1596"/>
          <w:jc w:val="center"/>
        </w:trPr>
        <w:tc>
          <w:tcPr>
            <w:tcW w:w="1821" w:type="dxa"/>
            <w:vMerge w:val="restart"/>
            <w:shd w:val="clear" w:color="auto" w:fill="B4C6E7" w:themeFill="accent1" w:themeFillTint="66"/>
            <w:vAlign w:val="center"/>
          </w:tcPr>
          <w:p w14:paraId="6CADA9BF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2981" w:type="dxa"/>
            <w:gridSpan w:val="2"/>
          </w:tcPr>
          <w:p w14:paraId="5D55E4F8" w14:textId="77777777" w:rsidR="002B5CF1" w:rsidRPr="003359F2" w:rsidRDefault="002B5CF1" w:rsidP="002B5CF1">
            <w:pPr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Ծնողների կարծիքը մատուցվող նախադպրոցական կրթության ծառայության վերաբերյալ՝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շատ վատ, վատ, բավարար, լավ, գերազանց</w:t>
            </w:r>
          </w:p>
        </w:tc>
        <w:tc>
          <w:tcPr>
            <w:tcW w:w="1399" w:type="dxa"/>
            <w:gridSpan w:val="3"/>
            <w:vAlign w:val="center"/>
          </w:tcPr>
          <w:p w14:paraId="433DDD2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գերազանց</w:t>
            </w:r>
          </w:p>
        </w:tc>
        <w:tc>
          <w:tcPr>
            <w:tcW w:w="1170" w:type="dxa"/>
            <w:gridSpan w:val="5"/>
            <w:vAlign w:val="center"/>
          </w:tcPr>
          <w:p w14:paraId="375AF472" w14:textId="125C29CC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գերազանց</w:t>
            </w:r>
          </w:p>
        </w:tc>
        <w:tc>
          <w:tcPr>
            <w:tcW w:w="904" w:type="dxa"/>
          </w:tcPr>
          <w:p w14:paraId="37607EE0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BF01977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33B6922E" w14:textId="77777777" w:rsidTr="004C3D35">
        <w:trPr>
          <w:trHeight w:val="820"/>
          <w:jc w:val="center"/>
        </w:trPr>
        <w:tc>
          <w:tcPr>
            <w:tcW w:w="1821" w:type="dxa"/>
            <w:vMerge/>
            <w:shd w:val="clear" w:color="auto" w:fill="B4C6E7" w:themeFill="accent1" w:themeFillTint="66"/>
            <w:vAlign w:val="center"/>
          </w:tcPr>
          <w:p w14:paraId="4798ACB8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2981" w:type="dxa"/>
            <w:gridSpan w:val="2"/>
          </w:tcPr>
          <w:p w14:paraId="4726D966" w14:textId="77777777" w:rsidR="002B5CF1" w:rsidRPr="003359F2" w:rsidRDefault="002B5CF1" w:rsidP="002B5CF1">
            <w:pPr>
              <w:contextualSpacing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Ծնողների կարծիքը մատուցվող </w:t>
            </w:r>
            <w:r w:rsidRPr="003359F2">
              <w:rPr>
                <w:rFonts w:ascii="GHEA Grapalat" w:hAnsi="GHEA Grapalat"/>
                <w:iCs/>
                <w:sz w:val="20"/>
              </w:rPr>
              <w:t xml:space="preserve">արտադպրոցական </w:t>
            </w:r>
            <w:r w:rsidRPr="003359F2">
              <w:rPr>
                <w:rFonts w:ascii="GHEA Grapalat" w:hAnsi="GHEA Grapalat"/>
                <w:iCs/>
                <w:sz w:val="20"/>
              </w:rPr>
              <w:lastRenderedPageBreak/>
              <w:t xml:space="preserve">դաստիարակության  </w:t>
            </w:r>
            <w:r w:rsidRPr="003359F2">
              <w:rPr>
                <w:rFonts w:ascii="GHEA Grapalat" w:hAnsi="GHEA Grapalat"/>
                <w:sz w:val="20"/>
              </w:rPr>
              <w:t>ծառայության վերաբերյալ՝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շատ վատ, վատ, բավարար, լավ, գերազանց</w:t>
            </w:r>
          </w:p>
        </w:tc>
        <w:tc>
          <w:tcPr>
            <w:tcW w:w="1399" w:type="dxa"/>
            <w:gridSpan w:val="3"/>
            <w:vAlign w:val="center"/>
          </w:tcPr>
          <w:p w14:paraId="386EEDA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</w:rPr>
            </w:pPr>
            <w:r w:rsidRPr="003359F2">
              <w:rPr>
                <w:rFonts w:ascii="GHEA Grapalat" w:hAnsi="GHEA Grapalat"/>
                <w:sz w:val="20"/>
                <w:lang w:val="ru-RU"/>
              </w:rPr>
              <w:lastRenderedPageBreak/>
              <w:t>գերազանց</w:t>
            </w:r>
            <w:r w:rsidRPr="003359F2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1170" w:type="dxa"/>
            <w:gridSpan w:val="5"/>
            <w:vAlign w:val="center"/>
          </w:tcPr>
          <w:p w14:paraId="129F0F96" w14:textId="74BC29E8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lang w:val="ru-RU"/>
              </w:rPr>
              <w:t>գերազանց</w:t>
            </w:r>
            <w:r w:rsidRPr="003359F2">
              <w:rPr>
                <w:rFonts w:ascii="GHEA Grapalat" w:hAnsi="GHEA Grapalat"/>
                <w:sz w:val="20"/>
              </w:rPr>
              <w:t xml:space="preserve"> </w:t>
            </w:r>
          </w:p>
        </w:tc>
        <w:tc>
          <w:tcPr>
            <w:tcW w:w="904" w:type="dxa"/>
          </w:tcPr>
          <w:p w14:paraId="7B2595A7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BEB0F4B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307C8DAC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E12B1C5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2981" w:type="dxa"/>
            <w:gridSpan w:val="2"/>
          </w:tcPr>
          <w:p w14:paraId="2E3AC23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172145.973</w:t>
            </w:r>
          </w:p>
        </w:tc>
        <w:tc>
          <w:tcPr>
            <w:tcW w:w="1399" w:type="dxa"/>
            <w:gridSpan w:val="3"/>
          </w:tcPr>
          <w:p w14:paraId="1F395DF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172145.973</w:t>
            </w:r>
          </w:p>
        </w:tc>
        <w:tc>
          <w:tcPr>
            <w:tcW w:w="1170" w:type="dxa"/>
            <w:gridSpan w:val="5"/>
          </w:tcPr>
          <w:p w14:paraId="76D6D074" w14:textId="66977631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163954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403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4518D4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14:paraId="2A07D86B" w14:textId="06D6D2F4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-8191,57</w:t>
            </w:r>
          </w:p>
        </w:tc>
        <w:tc>
          <w:tcPr>
            <w:tcW w:w="2520" w:type="dxa"/>
          </w:tcPr>
          <w:p w14:paraId="0A065877" w14:textId="198C7763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Կոմունալ ծառայությունների փաստացի ծախս</w:t>
            </w:r>
            <w:r w:rsidR="00D55B2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 արյուքում տնտեսում</w:t>
            </w:r>
          </w:p>
        </w:tc>
      </w:tr>
      <w:tr w:rsidR="002B5CF1" w:rsidRPr="003359F2" w14:paraId="58EA5A36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683BCB12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9. Մշակույթ և երիտասարդության հետ տարվող աշխատանքներ</w:t>
            </w:r>
          </w:p>
        </w:tc>
      </w:tr>
      <w:tr w:rsidR="002B5CF1" w:rsidRPr="003359F2" w14:paraId="0C453F64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3193C04E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3359F2">
              <w:rPr>
                <w:rFonts w:ascii="GHEA Grapalat" w:hAnsi="GHEA Grapalat"/>
                <w:b/>
                <w:sz w:val="20"/>
              </w:rPr>
              <w:t xml:space="preserve">Ջերմուկի հանրային գրադարան համայնքային հիմնարկի պահպանում և գրքային ֆոնդի համալրում </w:t>
            </w:r>
          </w:p>
        </w:tc>
      </w:tr>
      <w:tr w:rsidR="002B5CF1" w:rsidRPr="003359F2" w14:paraId="19A4B949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579D84A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50F672F3" w14:textId="137EF32E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534D5D69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F64D34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3A0B0A2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5490C06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5031E12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24981FD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7B0A4030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08D466E8" w14:textId="77777777" w:rsidTr="004C3D35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EA8E0E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3FC8B84A" w14:textId="77777777" w:rsidR="002B5CF1" w:rsidRPr="003359F2" w:rsidRDefault="002B5CF1" w:rsidP="002B5CF1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Բնակիչների բավարարվածությունը մատուցվող մշակութային ծառայություններից, %</w:t>
            </w:r>
          </w:p>
        </w:tc>
        <w:tc>
          <w:tcPr>
            <w:tcW w:w="1253" w:type="dxa"/>
            <w:gridSpan w:val="2"/>
            <w:vAlign w:val="center"/>
          </w:tcPr>
          <w:p w14:paraId="1252B57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1170" w:type="dxa"/>
            <w:gridSpan w:val="5"/>
            <w:vAlign w:val="center"/>
          </w:tcPr>
          <w:p w14:paraId="0A08741F" w14:textId="3C0AA5AF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90</w:t>
            </w:r>
          </w:p>
        </w:tc>
        <w:tc>
          <w:tcPr>
            <w:tcW w:w="904" w:type="dxa"/>
            <w:vAlign w:val="center"/>
          </w:tcPr>
          <w:p w14:paraId="015B6D3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B7A2B1B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739FEA93" w14:textId="77777777" w:rsidTr="004C3D35">
        <w:trPr>
          <w:trHeight w:val="71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77C84D2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  <w:vAlign w:val="center"/>
          </w:tcPr>
          <w:p w14:paraId="5F0046C3" w14:textId="77777777" w:rsidR="002B5CF1" w:rsidRPr="003359F2" w:rsidRDefault="002B5CF1" w:rsidP="002B5CF1">
            <w:pPr>
              <w:spacing w:after="160" w:line="259" w:lineRule="auto"/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Գրադարանային ծառայությունների մատուցման օրերի թիվը տարվա ընթացքում, օր</w:t>
            </w:r>
          </w:p>
        </w:tc>
        <w:tc>
          <w:tcPr>
            <w:tcW w:w="1253" w:type="dxa"/>
            <w:gridSpan w:val="2"/>
            <w:vAlign w:val="center"/>
          </w:tcPr>
          <w:p w14:paraId="28A7A086" w14:textId="489C938E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5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5"/>
            <w:vAlign w:val="center"/>
          </w:tcPr>
          <w:p w14:paraId="41C60DEB" w14:textId="0733BAC2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252</w:t>
            </w:r>
          </w:p>
        </w:tc>
        <w:tc>
          <w:tcPr>
            <w:tcW w:w="904" w:type="dxa"/>
            <w:vAlign w:val="center"/>
          </w:tcPr>
          <w:p w14:paraId="6610D70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F15D52D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76B1040" w14:textId="77777777" w:rsidTr="004C3D35">
        <w:trPr>
          <w:trHeight w:val="1335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8F6F154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1494FAF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>Մատուցվող մշակութային ծառայությունների հասանելիությունը համայնքի կենտրոն չհանդիսացող բնակավայրի բնակիչներին՝</w:t>
            </w:r>
          </w:p>
        </w:tc>
        <w:tc>
          <w:tcPr>
            <w:tcW w:w="1253" w:type="dxa"/>
            <w:gridSpan w:val="2"/>
            <w:vAlign w:val="center"/>
          </w:tcPr>
          <w:p w14:paraId="326C61D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70" w:type="dxa"/>
            <w:gridSpan w:val="5"/>
            <w:vAlign w:val="center"/>
          </w:tcPr>
          <w:p w14:paraId="02F36BD3" w14:textId="41CD10B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904" w:type="dxa"/>
            <w:vAlign w:val="center"/>
          </w:tcPr>
          <w:p w14:paraId="4F7C3FE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6CABD72F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5A61EA0D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15B2991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</w:tcPr>
          <w:p w14:paraId="215649A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4432.53</w:t>
            </w:r>
          </w:p>
        </w:tc>
        <w:tc>
          <w:tcPr>
            <w:tcW w:w="1253" w:type="dxa"/>
            <w:gridSpan w:val="2"/>
          </w:tcPr>
          <w:p w14:paraId="0653C14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4432.53</w:t>
            </w:r>
          </w:p>
        </w:tc>
        <w:tc>
          <w:tcPr>
            <w:tcW w:w="1170" w:type="dxa"/>
            <w:gridSpan w:val="5"/>
          </w:tcPr>
          <w:p w14:paraId="562A24E2" w14:textId="18208E3D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3812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809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E000E9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04" w:type="dxa"/>
          </w:tcPr>
          <w:p w14:paraId="29D5C5C3" w14:textId="5A20B0C5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-619,721</w:t>
            </w:r>
          </w:p>
        </w:tc>
        <w:tc>
          <w:tcPr>
            <w:tcW w:w="2520" w:type="dxa"/>
          </w:tcPr>
          <w:p w14:paraId="091088EF" w14:textId="10CC9C1B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Կոմունալ ծառայությունների փաստացի </w:t>
            </w:r>
            <w:r w:rsidR="00D55B26"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ծախս</w:t>
            </w:r>
            <w:r w:rsidR="00D55B26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ի արյուքում տնտեսում</w:t>
            </w:r>
          </w:p>
        </w:tc>
      </w:tr>
      <w:tr w:rsidR="002B5CF1" w:rsidRPr="003359F2" w14:paraId="17389B19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7A5E859C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11. Ֆիզիկական կուլտուրա և սպորտ</w:t>
            </w:r>
          </w:p>
        </w:tc>
      </w:tr>
      <w:tr w:rsidR="002B5CF1" w:rsidRPr="003359F2" w14:paraId="0F2FB6DC" w14:textId="77777777" w:rsidTr="00DB69AA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71A2D76F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1. </w:t>
            </w:r>
            <w:r w:rsidRPr="003359F2">
              <w:rPr>
                <w:rFonts w:ascii="GHEA Grapalat" w:hAnsi="GHEA Grapalat" w:cs="Arial"/>
                <w:b/>
                <w:color w:val="000000" w:themeColor="text1"/>
                <w:sz w:val="20"/>
                <w:szCs w:val="20"/>
              </w:rPr>
              <w:t>«Ջերմուկի մարզամշակութային կենտրոն» ՀՈԱԿ-ի կողմից մատուցվող ծառայությունների ընթացիկ մակարդակի պահպանում</w:t>
            </w:r>
          </w:p>
        </w:tc>
      </w:tr>
      <w:tr w:rsidR="002B5CF1" w:rsidRPr="003359F2" w14:paraId="2F7758F9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3486E160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3580F658" w14:textId="2D3AF89B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1EBD7405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09D1B7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7633FB0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77" w:type="dxa"/>
            <w:gridSpan w:val="3"/>
            <w:shd w:val="clear" w:color="auto" w:fill="B4C6E7" w:themeFill="accent1" w:themeFillTint="66"/>
            <w:vAlign w:val="center"/>
          </w:tcPr>
          <w:p w14:paraId="4332F27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997" w:type="dxa"/>
            <w:shd w:val="clear" w:color="auto" w:fill="B4C6E7" w:themeFill="accent1" w:themeFillTint="66"/>
            <w:vAlign w:val="center"/>
          </w:tcPr>
          <w:p w14:paraId="148DC4C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1053" w:type="dxa"/>
            <w:gridSpan w:val="4"/>
            <w:shd w:val="clear" w:color="auto" w:fill="B4C6E7" w:themeFill="accent1" w:themeFillTint="66"/>
            <w:vAlign w:val="center"/>
          </w:tcPr>
          <w:p w14:paraId="1DC313E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5FDF90A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05C7A745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807E599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3127" w:type="dxa"/>
            <w:gridSpan w:val="3"/>
          </w:tcPr>
          <w:p w14:paraId="71FFF6EB" w14:textId="77777777" w:rsidR="002B5CF1" w:rsidRPr="003359F2" w:rsidRDefault="002B5CF1" w:rsidP="002B5CF1">
            <w:pPr>
              <w:contextualSpacing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հաճախող երեխաների թիվը` </w:t>
            </w:r>
          </w:p>
        </w:tc>
        <w:tc>
          <w:tcPr>
            <w:tcW w:w="1277" w:type="dxa"/>
            <w:gridSpan w:val="3"/>
            <w:vAlign w:val="center"/>
          </w:tcPr>
          <w:p w14:paraId="03B09B7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150</w:t>
            </w:r>
          </w:p>
        </w:tc>
        <w:tc>
          <w:tcPr>
            <w:tcW w:w="997" w:type="dxa"/>
            <w:vAlign w:val="center"/>
          </w:tcPr>
          <w:p w14:paraId="294A1002" w14:textId="596D15FF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140</w:t>
            </w:r>
          </w:p>
        </w:tc>
        <w:tc>
          <w:tcPr>
            <w:tcW w:w="1053" w:type="dxa"/>
            <w:gridSpan w:val="4"/>
            <w:vAlign w:val="center"/>
          </w:tcPr>
          <w:p w14:paraId="1954F166" w14:textId="6137A93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6ABD9345" w14:textId="41E38B90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խմբակներին միանալու </w:t>
            </w:r>
            <w:r w:rsidR="00D55B26"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դիմումների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փաստացի</w:t>
            </w:r>
            <w:r w:rsidR="00D55B26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քանակի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արդյունքում</w:t>
            </w:r>
          </w:p>
        </w:tc>
      </w:tr>
      <w:tr w:rsidR="002B5CF1" w:rsidRPr="003359F2" w14:paraId="22BDB4D3" w14:textId="77777777" w:rsidTr="004C3D35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768B671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672BE59D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Կենտրոնի գույքի և սարքավորումների վիճակը՝ շատ վատ , վատ, բավարար, լավ, գերազանց    </w:t>
            </w:r>
          </w:p>
        </w:tc>
        <w:tc>
          <w:tcPr>
            <w:tcW w:w="1277" w:type="dxa"/>
            <w:gridSpan w:val="3"/>
            <w:vAlign w:val="center"/>
          </w:tcPr>
          <w:p w14:paraId="1A14ACB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97" w:type="dxa"/>
            <w:vAlign w:val="center"/>
          </w:tcPr>
          <w:p w14:paraId="263221C0" w14:textId="12DF4938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053" w:type="dxa"/>
            <w:gridSpan w:val="4"/>
            <w:vAlign w:val="center"/>
          </w:tcPr>
          <w:p w14:paraId="6C458A9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2E33D91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23E21A28" w14:textId="77777777" w:rsidTr="004C3D35">
        <w:trPr>
          <w:trHeight w:val="71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2CED1A0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  <w:vAlign w:val="center"/>
          </w:tcPr>
          <w:p w14:paraId="334CD233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Կենտրոնի կողմից ծառայությունների մատուցման օրերի թիվը շաբաթվա ընթացքում, օր</w:t>
            </w:r>
          </w:p>
        </w:tc>
        <w:tc>
          <w:tcPr>
            <w:tcW w:w="1277" w:type="dxa"/>
            <w:gridSpan w:val="3"/>
            <w:vAlign w:val="center"/>
          </w:tcPr>
          <w:p w14:paraId="2528B7A9" w14:textId="72FDB61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997" w:type="dxa"/>
            <w:vAlign w:val="center"/>
          </w:tcPr>
          <w:p w14:paraId="261A8CA9" w14:textId="0A404A8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6</w:t>
            </w:r>
          </w:p>
        </w:tc>
        <w:tc>
          <w:tcPr>
            <w:tcW w:w="1053" w:type="dxa"/>
            <w:gridSpan w:val="4"/>
            <w:vAlign w:val="center"/>
          </w:tcPr>
          <w:p w14:paraId="6393070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A82B839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2B5CF1" w:rsidRPr="003359F2" w14:paraId="39134D30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41233E5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395D96F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Մատուցվող մարզական ծառայությունների մատչելիությունը համայնքի բնակիչներին՝ այո, ոչ </w:t>
            </w:r>
          </w:p>
        </w:tc>
        <w:tc>
          <w:tcPr>
            <w:tcW w:w="1277" w:type="dxa"/>
            <w:gridSpan w:val="3"/>
            <w:vAlign w:val="center"/>
          </w:tcPr>
          <w:p w14:paraId="5675FD4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997" w:type="dxa"/>
            <w:vAlign w:val="center"/>
          </w:tcPr>
          <w:p w14:paraId="0781EAA1" w14:textId="1BD924A6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053" w:type="dxa"/>
            <w:gridSpan w:val="4"/>
            <w:vAlign w:val="center"/>
          </w:tcPr>
          <w:p w14:paraId="1E12DC8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4A42B05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05F609A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484F345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</w:tcPr>
          <w:p w14:paraId="6B7566D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33622.627</w:t>
            </w:r>
          </w:p>
        </w:tc>
        <w:tc>
          <w:tcPr>
            <w:tcW w:w="1277" w:type="dxa"/>
            <w:gridSpan w:val="3"/>
          </w:tcPr>
          <w:p w14:paraId="11F66E7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33622.627</w:t>
            </w:r>
          </w:p>
        </w:tc>
        <w:tc>
          <w:tcPr>
            <w:tcW w:w="997" w:type="dxa"/>
          </w:tcPr>
          <w:p w14:paraId="35F7AB1C" w14:textId="3FA298C0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36987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00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082DBD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1053" w:type="dxa"/>
            <w:gridSpan w:val="4"/>
          </w:tcPr>
          <w:p w14:paraId="796C24A4" w14:textId="46B31161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3,364,373</w:t>
            </w:r>
          </w:p>
        </w:tc>
        <w:tc>
          <w:tcPr>
            <w:tcW w:w="2520" w:type="dxa"/>
          </w:tcPr>
          <w:p w14:paraId="44C68EC1" w14:textId="6304025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>մարզադպրոցի տանիքի և երիտ</w:t>
            </w:r>
            <w:r w:rsidRPr="003359F2">
              <w:rPr>
                <w:rFonts w:ascii="Cambria Math" w:hAnsi="Cambria Math" w:cs="Cambria Math"/>
                <w:bCs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Cs/>
                <w:color w:val="000000" w:themeColor="text1"/>
                <w:sz w:val="20"/>
                <w:szCs w:val="20"/>
              </w:rPr>
              <w:t xml:space="preserve"> կենտրոնի  վերանորոգմամբ պայմանավորված </w:t>
            </w:r>
          </w:p>
        </w:tc>
      </w:tr>
      <w:tr w:rsidR="002B5CF1" w:rsidRPr="003359F2" w14:paraId="2E7813F0" w14:textId="77777777" w:rsidTr="00F36D79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2BB088AD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lastRenderedPageBreak/>
              <w:t>Ոլորտ 12. Սոցիալական պաշտպանություն</w:t>
            </w:r>
          </w:p>
        </w:tc>
      </w:tr>
      <w:tr w:rsidR="002B5CF1" w:rsidRPr="003359F2" w14:paraId="09C77A19" w14:textId="77777777" w:rsidTr="00F36D79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4FA1B5C7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Աջակցություն համայնքի սոցիալապես  անապահով բնակիչներին</w:t>
            </w:r>
          </w:p>
        </w:tc>
      </w:tr>
      <w:tr w:rsidR="002B5CF1" w:rsidRPr="003359F2" w14:paraId="19ED2058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44A3CCA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5AEEE5A7" w14:textId="62CD4A8A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43E979D8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8FEA04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1B582C4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20A82B4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6E917AE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5E2461D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34C9FC8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7B39F5E3" w14:textId="77777777" w:rsidTr="005502CF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EF43326" w14:textId="77777777" w:rsidR="002B5CF1" w:rsidRPr="007D287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D287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295B3749" w14:textId="77777777" w:rsidR="002B5CF1" w:rsidRPr="007D287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D287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>Սոցիալական</w:t>
            </w:r>
            <w:r w:rsidRPr="007D287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ծրագրի շահառուների բավարարվածությունը իրականացվող ծրագրից, %</w:t>
            </w:r>
          </w:p>
        </w:tc>
        <w:tc>
          <w:tcPr>
            <w:tcW w:w="1253" w:type="dxa"/>
            <w:gridSpan w:val="2"/>
            <w:vAlign w:val="center"/>
          </w:tcPr>
          <w:p w14:paraId="51B545F5" w14:textId="5876718C" w:rsidR="002B5CF1" w:rsidRPr="007D2872" w:rsidRDefault="002B5CF1" w:rsidP="005502CF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D287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98</w:t>
            </w:r>
          </w:p>
        </w:tc>
        <w:tc>
          <w:tcPr>
            <w:tcW w:w="1170" w:type="dxa"/>
            <w:gridSpan w:val="5"/>
            <w:vAlign w:val="center"/>
          </w:tcPr>
          <w:p w14:paraId="3249B3FA" w14:textId="55B59BF1" w:rsidR="002B5CF1" w:rsidRPr="007D2872" w:rsidRDefault="000B197C" w:rsidP="005502CF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  <w:r w:rsidR="002B5CF1" w:rsidRPr="007D2872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</w:tcPr>
          <w:p w14:paraId="508A4DD8" w14:textId="332C4BC9" w:rsidR="002B5CF1" w:rsidRPr="007D2872" w:rsidRDefault="000B197C" w:rsidP="005502CF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  <w:r w:rsidR="005502CF">
              <w:rPr>
                <w:rFonts w:ascii="GHEA Grapalat" w:hAnsi="GHEA Grapalat"/>
                <w:color w:val="000000" w:themeColor="text1"/>
                <w:sz w:val="20"/>
                <w:szCs w:val="20"/>
              </w:rPr>
              <w:t>8</w:t>
            </w:r>
          </w:p>
        </w:tc>
        <w:tc>
          <w:tcPr>
            <w:tcW w:w="2520" w:type="dxa"/>
          </w:tcPr>
          <w:p w14:paraId="64D93102" w14:textId="7BC6B10F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7D287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2022թ</w:t>
            </w:r>
            <w:r w:rsidRPr="007D2872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7D287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սեպտեմբերյան ագրեսիայի պատճառով այլ համայնքներում չկանոնակարգված օգնությունների տրամադրման պատճառով</w:t>
            </w:r>
          </w:p>
        </w:tc>
      </w:tr>
      <w:tr w:rsidR="002B5CF1" w:rsidRPr="003359F2" w14:paraId="3F47F231" w14:textId="77777777" w:rsidTr="000B197C">
        <w:trPr>
          <w:trHeight w:val="506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99AEF5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  <w:vAlign w:val="center"/>
          </w:tcPr>
          <w:p w14:paraId="47DCA968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Ծրագրի իրականացման ժամկետը, տարի</w:t>
            </w:r>
          </w:p>
        </w:tc>
        <w:tc>
          <w:tcPr>
            <w:tcW w:w="1253" w:type="dxa"/>
            <w:gridSpan w:val="2"/>
            <w:vAlign w:val="center"/>
          </w:tcPr>
          <w:p w14:paraId="775BDBA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5"/>
            <w:vAlign w:val="center"/>
          </w:tcPr>
          <w:p w14:paraId="1A06DD48" w14:textId="3324AC0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en-US"/>
              </w:rPr>
              <w:t>1</w:t>
            </w:r>
          </w:p>
        </w:tc>
        <w:tc>
          <w:tcPr>
            <w:tcW w:w="904" w:type="dxa"/>
            <w:vAlign w:val="center"/>
          </w:tcPr>
          <w:p w14:paraId="1463C270" w14:textId="77777777" w:rsidR="002B5CF1" w:rsidRPr="003359F2" w:rsidRDefault="002B5CF1" w:rsidP="000B197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2270DC4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D27C728" w14:textId="77777777" w:rsidTr="000B197C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6232169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4CC58A4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</w:rPr>
              <w:t xml:space="preserve">Սոցիալապես անապահով ընտանիքներին տրամադրվող սոցիալական աջակցության հասցեականության վերաբերյալ բնակիչների կարծիքը, </w:t>
            </w:r>
            <w:r w:rsidRPr="003359F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շատ վատ , վատ, բավարար, լավ, գերազանց    </w:t>
            </w:r>
          </w:p>
        </w:tc>
        <w:tc>
          <w:tcPr>
            <w:tcW w:w="1253" w:type="dxa"/>
            <w:gridSpan w:val="2"/>
            <w:vAlign w:val="center"/>
          </w:tcPr>
          <w:p w14:paraId="51572E38" w14:textId="4D3BCEED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70" w:type="dxa"/>
            <w:gridSpan w:val="5"/>
            <w:vAlign w:val="center"/>
          </w:tcPr>
          <w:p w14:paraId="1895056B" w14:textId="40EDFD50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04" w:type="dxa"/>
            <w:vAlign w:val="center"/>
          </w:tcPr>
          <w:p w14:paraId="27FDA301" w14:textId="77777777" w:rsidR="002B5CF1" w:rsidRPr="003359F2" w:rsidRDefault="002B5CF1" w:rsidP="000B197C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48631BA1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1420C09F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A1010F1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</w:tcPr>
          <w:p w14:paraId="7566A4F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1</w:t>
            </w: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90</w:t>
            </w: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1253" w:type="dxa"/>
            <w:gridSpan w:val="2"/>
          </w:tcPr>
          <w:p w14:paraId="7DD4B45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1</w:t>
            </w: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90</w:t>
            </w: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  <w:lang w:val="ru-RU"/>
              </w:rPr>
              <w:t>00.0</w:t>
            </w:r>
          </w:p>
        </w:tc>
        <w:tc>
          <w:tcPr>
            <w:tcW w:w="1170" w:type="dxa"/>
            <w:gridSpan w:val="5"/>
          </w:tcPr>
          <w:p w14:paraId="641812A6" w14:textId="3E0B1F05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10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18417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10636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95</w:t>
            </w:r>
          </w:p>
        </w:tc>
        <w:tc>
          <w:tcPr>
            <w:tcW w:w="904" w:type="dxa"/>
          </w:tcPr>
          <w:p w14:paraId="0A90536F" w14:textId="4BB1D995" w:rsidR="002B5CF1" w:rsidRPr="009C0DA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</w:pPr>
            <w:r w:rsidRPr="009C0DA2">
              <w:rPr>
                <w:rFonts w:ascii="GHEA Grapalat" w:hAnsi="GHEA Grapalat"/>
                <w:b/>
                <w:color w:val="000000" w:themeColor="text1"/>
                <w:sz w:val="18"/>
                <w:szCs w:val="18"/>
              </w:rPr>
              <w:t>-</w:t>
            </w:r>
            <w:r w:rsidRPr="009C0DA2">
              <w:rPr>
                <w:rFonts w:ascii="GHEA Grapalat" w:hAnsi="GHEA Grapalat"/>
                <w:b/>
                <w:color w:val="000000" w:themeColor="text1"/>
                <w:sz w:val="18"/>
                <w:szCs w:val="18"/>
                <w:lang w:val="en-US"/>
              </w:rPr>
              <w:t>582.05</w:t>
            </w:r>
          </w:p>
        </w:tc>
        <w:tc>
          <w:tcPr>
            <w:tcW w:w="2520" w:type="dxa"/>
          </w:tcPr>
          <w:p w14:paraId="5DDD76BB" w14:textId="7B246D40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փաստացի ստացված դիմումների արդյունքում</w:t>
            </w:r>
          </w:p>
        </w:tc>
      </w:tr>
      <w:tr w:rsidR="002B5CF1" w:rsidRPr="003359F2" w14:paraId="7E99882B" w14:textId="77777777" w:rsidTr="00F36D79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22D2732F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14. Անասնաբուժություն և բուսասանիտարիա</w:t>
            </w:r>
          </w:p>
        </w:tc>
      </w:tr>
      <w:tr w:rsidR="002B5CF1" w:rsidRPr="003359F2" w14:paraId="0CCAFBD5" w14:textId="77777777" w:rsidTr="00F36D79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6309DF5E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Ծրագիր 1. Անասնաբուժական ծառայությունների մատուցում</w:t>
            </w:r>
          </w:p>
        </w:tc>
      </w:tr>
      <w:tr w:rsidR="002B5CF1" w:rsidRPr="003359F2" w14:paraId="4BAD9A78" w14:textId="77777777" w:rsidTr="004C3D35">
        <w:trPr>
          <w:jc w:val="center"/>
        </w:trPr>
        <w:tc>
          <w:tcPr>
            <w:tcW w:w="4948" w:type="dxa"/>
            <w:gridSpan w:val="4"/>
            <w:shd w:val="clear" w:color="auto" w:fill="B4C6E7" w:themeFill="accent1" w:themeFillTint="66"/>
            <w:vAlign w:val="center"/>
          </w:tcPr>
          <w:p w14:paraId="622BD65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9"/>
            <w:shd w:val="clear" w:color="auto" w:fill="B4C6E7" w:themeFill="accent1" w:themeFillTint="66"/>
            <w:vAlign w:val="center"/>
          </w:tcPr>
          <w:p w14:paraId="46C9ED9E" w14:textId="07B64960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736A2254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E0BBFC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gridSpan w:val="3"/>
            <w:shd w:val="clear" w:color="auto" w:fill="B4C6E7" w:themeFill="accent1" w:themeFillTint="66"/>
            <w:vAlign w:val="center"/>
          </w:tcPr>
          <w:p w14:paraId="03C98C3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gridSpan w:val="2"/>
            <w:shd w:val="clear" w:color="auto" w:fill="B4C6E7" w:themeFill="accent1" w:themeFillTint="66"/>
            <w:vAlign w:val="center"/>
          </w:tcPr>
          <w:p w14:paraId="6613E52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gridSpan w:val="5"/>
            <w:shd w:val="clear" w:color="auto" w:fill="B4C6E7" w:themeFill="accent1" w:themeFillTint="66"/>
            <w:vAlign w:val="center"/>
          </w:tcPr>
          <w:p w14:paraId="244BE41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0E79F9A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786C724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30AE33CB" w14:textId="77777777" w:rsidTr="004C3D35">
        <w:trPr>
          <w:trHeight w:val="1038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9B3E46E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127" w:type="dxa"/>
            <w:gridSpan w:val="3"/>
          </w:tcPr>
          <w:p w14:paraId="154F29CE" w14:textId="77777777" w:rsidR="002B5CF1" w:rsidRPr="003359F2" w:rsidRDefault="002B5CF1" w:rsidP="002B5CF1">
            <w:pPr>
              <w:spacing w:after="160" w:line="259" w:lineRule="auto"/>
              <w:contextualSpacing/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 xml:space="preserve">գյուղատնտեսության հարցերով զբաղվող աշխատակիցների թիվը </w:t>
            </w:r>
          </w:p>
        </w:tc>
        <w:tc>
          <w:tcPr>
            <w:tcW w:w="1253" w:type="dxa"/>
            <w:gridSpan w:val="2"/>
            <w:vAlign w:val="center"/>
          </w:tcPr>
          <w:p w14:paraId="19036F2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170" w:type="dxa"/>
            <w:gridSpan w:val="5"/>
            <w:vAlign w:val="center"/>
          </w:tcPr>
          <w:p w14:paraId="33CBB7D5" w14:textId="77E84655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04" w:type="dxa"/>
            <w:vAlign w:val="center"/>
          </w:tcPr>
          <w:p w14:paraId="2958349B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7E6EA10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4F36F61D" w14:textId="77777777" w:rsidTr="004C3D35">
        <w:trPr>
          <w:trHeight w:val="147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605AD44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(քանակական)</w:t>
            </w:r>
          </w:p>
        </w:tc>
        <w:tc>
          <w:tcPr>
            <w:tcW w:w="3127" w:type="dxa"/>
            <w:gridSpan w:val="3"/>
          </w:tcPr>
          <w:p w14:paraId="42D4DE39" w14:textId="77777777" w:rsidR="002B5CF1" w:rsidRPr="003359F2" w:rsidRDefault="002B5CF1" w:rsidP="002B5CF1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Գյուղատնտեսությամբ զբաղվածների թվի տեսակարար կշիռը համայնքի բնակչության ընդհանուր թվի մեջ, %</w:t>
            </w:r>
          </w:p>
        </w:tc>
        <w:tc>
          <w:tcPr>
            <w:tcW w:w="1253" w:type="dxa"/>
            <w:gridSpan w:val="2"/>
            <w:vAlign w:val="center"/>
          </w:tcPr>
          <w:p w14:paraId="7B5E065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1170" w:type="dxa"/>
            <w:gridSpan w:val="5"/>
            <w:vAlign w:val="center"/>
          </w:tcPr>
          <w:p w14:paraId="612675C6" w14:textId="31B22C9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35</w:t>
            </w:r>
          </w:p>
        </w:tc>
        <w:tc>
          <w:tcPr>
            <w:tcW w:w="904" w:type="dxa"/>
            <w:vAlign w:val="center"/>
          </w:tcPr>
          <w:p w14:paraId="1B810712" w14:textId="1B662BB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2520" w:type="dxa"/>
            <w:vMerge w:val="restart"/>
          </w:tcPr>
          <w:p w14:paraId="3FF904B9" w14:textId="7D095BFA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2022թ</w:t>
            </w:r>
            <w:r w:rsidRPr="003359F2">
              <w:rPr>
                <w:rFonts w:ascii="Cambria Math" w:hAnsi="Cambria Math" w:cs="Cambria Math"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սեպտեմբերյան ագրեսիայի պատճառով </w:t>
            </w:r>
            <w:r w:rsidR="007D287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որոշակ</w:t>
            </w:r>
            <w:r w:rsidR="007D2872"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 xml:space="preserve">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խոտհարքների և անասնագլխաքանակի՝ թշնամու վերահսկողության տակ անցնելու պատճառով</w:t>
            </w:r>
          </w:p>
        </w:tc>
      </w:tr>
      <w:tr w:rsidR="002B5CF1" w:rsidRPr="003359F2" w14:paraId="02C9CCC6" w14:textId="77777777" w:rsidTr="004C3D35">
        <w:trPr>
          <w:trHeight w:val="1345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A8C8643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127" w:type="dxa"/>
            <w:gridSpan w:val="3"/>
          </w:tcPr>
          <w:p w14:paraId="4C077601" w14:textId="77777777" w:rsidR="002B5CF1" w:rsidRPr="003359F2" w:rsidRDefault="002B5CF1" w:rsidP="002B5CF1">
            <w:pPr>
              <w:rPr>
                <w:rFonts w:ascii="GHEA Grapalat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eastAsia="ru-RU"/>
              </w:rPr>
              <w:t>Գյուղատնտեսության բնագավառում զբաղվածության աճը նախորդ տարվա համեմատ, %</w:t>
            </w:r>
          </w:p>
        </w:tc>
        <w:tc>
          <w:tcPr>
            <w:tcW w:w="1253" w:type="dxa"/>
            <w:gridSpan w:val="2"/>
            <w:vAlign w:val="center"/>
          </w:tcPr>
          <w:p w14:paraId="5546F10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170" w:type="dxa"/>
            <w:gridSpan w:val="5"/>
            <w:vAlign w:val="center"/>
          </w:tcPr>
          <w:p w14:paraId="1D98C21B" w14:textId="147374D8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904" w:type="dxa"/>
            <w:vAlign w:val="center"/>
          </w:tcPr>
          <w:p w14:paraId="085B3A43" w14:textId="39A823E3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520" w:type="dxa"/>
            <w:vMerge/>
          </w:tcPr>
          <w:p w14:paraId="2ED6D583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5F9B4DC8" w14:textId="77777777" w:rsidTr="004C3D35">
        <w:trPr>
          <w:trHeight w:val="71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2C174AA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127" w:type="dxa"/>
            <w:gridSpan w:val="3"/>
            <w:vAlign w:val="center"/>
          </w:tcPr>
          <w:p w14:paraId="22A56219" w14:textId="77777777" w:rsidR="002B5CF1" w:rsidRPr="003359F2" w:rsidRDefault="002B5CF1" w:rsidP="002B5CF1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ծառայությունների մատուցման ժամկետը, տարի</w:t>
            </w:r>
          </w:p>
        </w:tc>
        <w:tc>
          <w:tcPr>
            <w:tcW w:w="1253" w:type="dxa"/>
            <w:gridSpan w:val="2"/>
            <w:vAlign w:val="center"/>
          </w:tcPr>
          <w:p w14:paraId="3DB11660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  <w:t>1</w:t>
            </w:r>
          </w:p>
        </w:tc>
        <w:tc>
          <w:tcPr>
            <w:tcW w:w="1170" w:type="dxa"/>
            <w:gridSpan w:val="5"/>
            <w:vAlign w:val="center"/>
          </w:tcPr>
          <w:p w14:paraId="4DB42AAE" w14:textId="53A79FDF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04" w:type="dxa"/>
            <w:vAlign w:val="center"/>
          </w:tcPr>
          <w:p w14:paraId="13D62BD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  <w:tc>
          <w:tcPr>
            <w:tcW w:w="2520" w:type="dxa"/>
            <w:vAlign w:val="center"/>
          </w:tcPr>
          <w:p w14:paraId="1A5C3CF5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-</w:t>
            </w:r>
          </w:p>
        </w:tc>
      </w:tr>
      <w:tr w:rsidR="002B5CF1" w:rsidRPr="003359F2" w14:paraId="7677AA03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403D622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Վերջնական արդյունքի</w:t>
            </w:r>
          </w:p>
        </w:tc>
        <w:tc>
          <w:tcPr>
            <w:tcW w:w="3127" w:type="dxa"/>
            <w:gridSpan w:val="3"/>
          </w:tcPr>
          <w:p w14:paraId="023AC673" w14:textId="0BD80523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Մթերվող մսի որակի համապատասխանությունը սահմանված նորմերին՝ այո, ոչ</w:t>
            </w:r>
          </w:p>
        </w:tc>
        <w:tc>
          <w:tcPr>
            <w:tcW w:w="1253" w:type="dxa"/>
            <w:gridSpan w:val="2"/>
            <w:vAlign w:val="center"/>
          </w:tcPr>
          <w:p w14:paraId="23DBD31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1170" w:type="dxa"/>
            <w:gridSpan w:val="5"/>
            <w:vAlign w:val="center"/>
          </w:tcPr>
          <w:p w14:paraId="433CE9E0" w14:textId="3F9AD66D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այո</w:t>
            </w:r>
          </w:p>
        </w:tc>
        <w:tc>
          <w:tcPr>
            <w:tcW w:w="904" w:type="dxa"/>
            <w:vAlign w:val="center"/>
          </w:tcPr>
          <w:p w14:paraId="12E517C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79CE3296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56C2C0A7" w14:textId="77777777" w:rsidTr="00E66676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7C2294D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gridSpan w:val="3"/>
          </w:tcPr>
          <w:p w14:paraId="1EB764B0" w14:textId="4AD07FB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 xml:space="preserve">6312.7 </w:t>
            </w:r>
          </w:p>
        </w:tc>
        <w:tc>
          <w:tcPr>
            <w:tcW w:w="1253" w:type="dxa"/>
            <w:gridSpan w:val="2"/>
          </w:tcPr>
          <w:p w14:paraId="7C9E751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6312.7</w:t>
            </w:r>
          </w:p>
        </w:tc>
        <w:tc>
          <w:tcPr>
            <w:tcW w:w="1170" w:type="dxa"/>
            <w:gridSpan w:val="5"/>
          </w:tcPr>
          <w:p w14:paraId="66002783" w14:textId="5B8AF263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3971</w:t>
            </w:r>
            <w:r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.</w:t>
            </w: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357</w:t>
            </w:r>
          </w:p>
        </w:tc>
        <w:tc>
          <w:tcPr>
            <w:tcW w:w="904" w:type="dxa"/>
          </w:tcPr>
          <w:p w14:paraId="2EF8B32B" w14:textId="7C48F291" w:rsidR="002B5CF1" w:rsidRPr="003359F2" w:rsidRDefault="002B5CF1" w:rsidP="007D2872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-2341</w:t>
            </w:r>
            <w:r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343</w:t>
            </w:r>
          </w:p>
        </w:tc>
        <w:tc>
          <w:tcPr>
            <w:tcW w:w="2520" w:type="dxa"/>
          </w:tcPr>
          <w:p w14:paraId="15FE45A6" w14:textId="1F75175C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քաղաքացիաիրավական պայմանագրերով իրականացվող աշխատանքների բացակայությամբ</w:t>
            </w:r>
          </w:p>
        </w:tc>
      </w:tr>
      <w:tr w:rsidR="002B5CF1" w:rsidRPr="003359F2" w14:paraId="14733EF0" w14:textId="77777777" w:rsidTr="00B647E5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3FD9753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Ոլորտ 15. Շրջակա միջավայրի պահպանություն</w:t>
            </w:r>
          </w:p>
        </w:tc>
      </w:tr>
      <w:tr w:rsidR="002B5CF1" w:rsidRPr="003359F2" w14:paraId="1D1A9B5C" w14:textId="77777777" w:rsidTr="00B647E5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2442433F" w14:textId="3E0829F8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lastRenderedPageBreak/>
              <w:t>Ծրագիր 1. Համայնքի տարածքում աղբահանության, սանիտարական մաքրման, բարեկարգման և կանաչ տարածքների խնամքի աշխատանքների կազմակերպում և իրականացում</w:t>
            </w:r>
          </w:p>
        </w:tc>
      </w:tr>
      <w:tr w:rsidR="002B5CF1" w:rsidRPr="003359F2" w14:paraId="22031300" w14:textId="77777777" w:rsidTr="004C3D35">
        <w:trPr>
          <w:jc w:val="center"/>
        </w:trPr>
        <w:tc>
          <w:tcPr>
            <w:tcW w:w="5091" w:type="dxa"/>
            <w:gridSpan w:val="5"/>
            <w:shd w:val="clear" w:color="auto" w:fill="B4C6E7" w:themeFill="accent1" w:themeFillTint="66"/>
            <w:vAlign w:val="center"/>
          </w:tcPr>
          <w:p w14:paraId="20C6D93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704" w:type="dxa"/>
            <w:gridSpan w:val="8"/>
            <w:shd w:val="clear" w:color="auto" w:fill="B4C6E7" w:themeFill="accent1" w:themeFillTint="66"/>
            <w:vAlign w:val="center"/>
          </w:tcPr>
          <w:p w14:paraId="0788B136" w14:textId="104E137C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2022 թ., տարեկան</w:t>
            </w:r>
          </w:p>
        </w:tc>
      </w:tr>
      <w:tr w:rsidR="002B5CF1" w:rsidRPr="003359F2" w14:paraId="1663C82E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AFCAB2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Տեսակը</w:t>
            </w:r>
          </w:p>
        </w:tc>
        <w:tc>
          <w:tcPr>
            <w:tcW w:w="3270" w:type="dxa"/>
            <w:gridSpan w:val="4"/>
            <w:shd w:val="clear" w:color="auto" w:fill="B4C6E7" w:themeFill="accent1" w:themeFillTint="66"/>
            <w:vAlign w:val="center"/>
          </w:tcPr>
          <w:p w14:paraId="7A400F2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4C6E7" w:themeFill="accent1" w:themeFillTint="66"/>
            <w:vAlign w:val="center"/>
          </w:tcPr>
          <w:p w14:paraId="0692265C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gridSpan w:val="3"/>
            <w:shd w:val="clear" w:color="auto" w:fill="B4C6E7" w:themeFill="accent1" w:themeFillTint="66"/>
            <w:vAlign w:val="center"/>
          </w:tcPr>
          <w:p w14:paraId="2FD64D2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Փաստ. արժեքը</w:t>
            </w:r>
          </w:p>
        </w:tc>
        <w:tc>
          <w:tcPr>
            <w:tcW w:w="916" w:type="dxa"/>
            <w:gridSpan w:val="2"/>
            <w:shd w:val="clear" w:color="auto" w:fill="B4C6E7" w:themeFill="accent1" w:themeFillTint="66"/>
            <w:vAlign w:val="center"/>
          </w:tcPr>
          <w:p w14:paraId="4B5A675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663B922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5F37A33A" w14:textId="77777777" w:rsidTr="004C3D35">
        <w:trPr>
          <w:trHeight w:val="25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0D033B8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Մուտքային</w:t>
            </w:r>
          </w:p>
        </w:tc>
        <w:tc>
          <w:tcPr>
            <w:tcW w:w="3270" w:type="dxa"/>
            <w:gridSpan w:val="4"/>
          </w:tcPr>
          <w:p w14:paraId="50100B20" w14:textId="77777777" w:rsidR="002B5CF1" w:rsidRPr="003359F2" w:rsidRDefault="002B5CF1" w:rsidP="002B5CF1">
            <w:pPr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sz w:val="20"/>
                <w:szCs w:val="20"/>
              </w:rPr>
              <w:t xml:space="preserve">Աղբամանների թիվը </w:t>
            </w:r>
          </w:p>
        </w:tc>
        <w:tc>
          <w:tcPr>
            <w:tcW w:w="1134" w:type="dxa"/>
            <w:gridSpan w:val="2"/>
            <w:vAlign w:val="center"/>
          </w:tcPr>
          <w:p w14:paraId="1287BD5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gridSpan w:val="3"/>
            <w:vAlign w:val="center"/>
          </w:tcPr>
          <w:p w14:paraId="7C778FF6" w14:textId="2C9021E8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270</w:t>
            </w:r>
          </w:p>
        </w:tc>
        <w:tc>
          <w:tcPr>
            <w:tcW w:w="916" w:type="dxa"/>
            <w:gridSpan w:val="2"/>
          </w:tcPr>
          <w:p w14:paraId="11DADD03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45D6D52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2B5CF1" w:rsidRPr="003359F2" w14:paraId="1DBAE74B" w14:textId="77777777" w:rsidTr="004C3D35">
        <w:trPr>
          <w:trHeight w:val="1078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747DCA00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(քանակական)</w:t>
            </w:r>
          </w:p>
        </w:tc>
        <w:tc>
          <w:tcPr>
            <w:tcW w:w="3270" w:type="dxa"/>
            <w:gridSpan w:val="4"/>
            <w:vAlign w:val="center"/>
          </w:tcPr>
          <w:p w14:paraId="18BB4B5A" w14:textId="77777777" w:rsidR="002B5CF1" w:rsidRPr="003359F2" w:rsidRDefault="002B5CF1" w:rsidP="002B5CF1">
            <w:pPr>
              <w:spacing w:after="160" w:line="259" w:lineRule="auto"/>
              <w:contextualSpacing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Սանիտարական մաքրման ենթարկված տարածքների մակերեսը, քմ</w:t>
            </w:r>
          </w:p>
        </w:tc>
        <w:tc>
          <w:tcPr>
            <w:tcW w:w="1134" w:type="dxa"/>
            <w:gridSpan w:val="2"/>
            <w:vAlign w:val="center"/>
          </w:tcPr>
          <w:p w14:paraId="64467E2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  <w:lang w:val="ru-RU"/>
              </w:rPr>
              <w:t>3</w:t>
            </w:r>
            <w:r w:rsidRPr="003359F2">
              <w:rPr>
                <w:rFonts w:ascii="GHEA Grapalat" w:hAnsi="GHEA Grapalat"/>
                <w:sz w:val="20"/>
                <w:szCs w:val="20"/>
              </w:rPr>
              <w:t>000</w:t>
            </w:r>
          </w:p>
        </w:tc>
        <w:tc>
          <w:tcPr>
            <w:tcW w:w="1134" w:type="dxa"/>
            <w:gridSpan w:val="3"/>
            <w:vAlign w:val="center"/>
          </w:tcPr>
          <w:p w14:paraId="7F62A2CA" w14:textId="32DEA2BB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auto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3000</w:t>
            </w:r>
          </w:p>
        </w:tc>
        <w:tc>
          <w:tcPr>
            <w:tcW w:w="916" w:type="dxa"/>
            <w:gridSpan w:val="2"/>
          </w:tcPr>
          <w:p w14:paraId="060C0C8F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174A7017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2B5CF1" w:rsidRPr="003359F2" w14:paraId="4B04D5F6" w14:textId="77777777" w:rsidTr="004C3D35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647DFEB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(որակական)</w:t>
            </w:r>
          </w:p>
        </w:tc>
        <w:tc>
          <w:tcPr>
            <w:tcW w:w="3270" w:type="dxa"/>
            <w:gridSpan w:val="4"/>
          </w:tcPr>
          <w:p w14:paraId="2E6612A3" w14:textId="77777777" w:rsidR="002B5CF1" w:rsidRPr="003359F2" w:rsidRDefault="002B5CF1" w:rsidP="002B5CF1">
            <w:pPr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Համայնքի բնակիչների բավարարվածությունը աղբահանություն և սանիտարական մաքրման ծառայությունից, %</w:t>
            </w:r>
          </w:p>
        </w:tc>
        <w:tc>
          <w:tcPr>
            <w:tcW w:w="1134" w:type="dxa"/>
            <w:gridSpan w:val="2"/>
            <w:vAlign w:val="center"/>
          </w:tcPr>
          <w:p w14:paraId="1CE5D002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1134" w:type="dxa"/>
            <w:gridSpan w:val="3"/>
            <w:vAlign w:val="center"/>
          </w:tcPr>
          <w:p w14:paraId="37699992" w14:textId="77C72FB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95</w:t>
            </w:r>
          </w:p>
        </w:tc>
        <w:tc>
          <w:tcPr>
            <w:tcW w:w="916" w:type="dxa"/>
            <w:gridSpan w:val="2"/>
          </w:tcPr>
          <w:p w14:paraId="69353C65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3A5ADE09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2B5CF1" w:rsidRPr="003359F2" w14:paraId="39C341EF" w14:textId="77777777" w:rsidTr="004C3D35">
        <w:trPr>
          <w:trHeight w:val="711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3911E47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270" w:type="dxa"/>
            <w:gridSpan w:val="4"/>
            <w:vAlign w:val="center"/>
          </w:tcPr>
          <w:p w14:paraId="41435073" w14:textId="77777777" w:rsidR="002B5CF1" w:rsidRPr="003359F2" w:rsidRDefault="002B5CF1" w:rsidP="002B5CF1">
            <w:pPr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</w:pPr>
            <w:r w:rsidRPr="003359F2">
              <w:rPr>
                <w:rFonts w:ascii="GHEA Grapalat" w:hAnsi="GHEA Grapalat" w:cs="Arial"/>
                <w:bCs/>
                <w:sz w:val="20"/>
                <w:szCs w:val="20"/>
                <w:lang w:eastAsia="ru-RU"/>
              </w:rPr>
              <w:t>Աղբահանության ծառայության մատուցման հաճախականությունը (շաբաթվա կտրվածքով), օր</w:t>
            </w:r>
          </w:p>
        </w:tc>
        <w:tc>
          <w:tcPr>
            <w:tcW w:w="1134" w:type="dxa"/>
            <w:gridSpan w:val="2"/>
            <w:vAlign w:val="center"/>
          </w:tcPr>
          <w:p w14:paraId="4E7230A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5</w:t>
            </w:r>
          </w:p>
        </w:tc>
        <w:tc>
          <w:tcPr>
            <w:tcW w:w="1134" w:type="dxa"/>
            <w:gridSpan w:val="3"/>
            <w:vAlign w:val="center"/>
          </w:tcPr>
          <w:p w14:paraId="0DC07D10" w14:textId="2215A639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auto"/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2"/>
          </w:tcPr>
          <w:p w14:paraId="2C8A89DC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59D7757E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2B5CF1" w:rsidRPr="003359F2" w14:paraId="1B818ED4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2C53B87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Վերջնական արդյունքի</w:t>
            </w:r>
          </w:p>
        </w:tc>
        <w:tc>
          <w:tcPr>
            <w:tcW w:w="3270" w:type="dxa"/>
            <w:gridSpan w:val="4"/>
          </w:tcPr>
          <w:p w14:paraId="33896B62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Մաքուր բնակավայրեր, սանիտարահիգիենիկ բավարար պայմանների առկայություն՝ այո,ոչ</w:t>
            </w:r>
          </w:p>
        </w:tc>
        <w:tc>
          <w:tcPr>
            <w:tcW w:w="1134" w:type="dxa"/>
            <w:gridSpan w:val="2"/>
            <w:vAlign w:val="center"/>
          </w:tcPr>
          <w:p w14:paraId="39E95110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1134" w:type="dxa"/>
            <w:gridSpan w:val="3"/>
            <w:vAlign w:val="center"/>
          </w:tcPr>
          <w:p w14:paraId="46D7B112" w14:textId="2207E99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FF0000"/>
                <w:sz w:val="20"/>
                <w:szCs w:val="20"/>
              </w:rPr>
            </w:pPr>
            <w:r w:rsidRPr="003359F2">
              <w:rPr>
                <w:rFonts w:ascii="GHEA Grapalat" w:hAnsi="GHEA Grapalat"/>
                <w:sz w:val="20"/>
                <w:szCs w:val="20"/>
              </w:rPr>
              <w:t>այո</w:t>
            </w:r>
          </w:p>
        </w:tc>
        <w:tc>
          <w:tcPr>
            <w:tcW w:w="916" w:type="dxa"/>
            <w:gridSpan w:val="2"/>
          </w:tcPr>
          <w:p w14:paraId="5BB0ECB5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  <w:tc>
          <w:tcPr>
            <w:tcW w:w="2520" w:type="dxa"/>
          </w:tcPr>
          <w:p w14:paraId="2D75CE8C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FF0000"/>
                <w:sz w:val="20"/>
                <w:szCs w:val="20"/>
              </w:rPr>
            </w:pPr>
          </w:p>
        </w:tc>
      </w:tr>
      <w:tr w:rsidR="002B5CF1" w:rsidRPr="003359F2" w14:paraId="7F3F8D95" w14:textId="77777777" w:rsidTr="00CF54DE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45116C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Ծախսեր, հազ. դրամ</w:t>
            </w:r>
          </w:p>
        </w:tc>
        <w:tc>
          <w:tcPr>
            <w:tcW w:w="3270" w:type="dxa"/>
            <w:gridSpan w:val="4"/>
            <w:vAlign w:val="center"/>
          </w:tcPr>
          <w:p w14:paraId="45E4DB17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93720.468</w:t>
            </w:r>
          </w:p>
        </w:tc>
        <w:tc>
          <w:tcPr>
            <w:tcW w:w="1134" w:type="dxa"/>
            <w:gridSpan w:val="2"/>
            <w:vAlign w:val="center"/>
          </w:tcPr>
          <w:p w14:paraId="77B5DDA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</w:rPr>
              <w:t>93720.468</w:t>
            </w:r>
          </w:p>
        </w:tc>
        <w:tc>
          <w:tcPr>
            <w:tcW w:w="1134" w:type="dxa"/>
            <w:gridSpan w:val="3"/>
            <w:vAlign w:val="center"/>
          </w:tcPr>
          <w:p w14:paraId="1705BA92" w14:textId="5FD5ADE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EC2D95">
              <w:rPr>
                <w:rFonts w:ascii="GHEA Grapalat" w:hAnsi="GHEA Grapalat"/>
                <w:b/>
                <w:sz w:val="20"/>
                <w:szCs w:val="20"/>
              </w:rPr>
              <w:t>122978</w:t>
            </w:r>
            <w:r>
              <w:rPr>
                <w:rFonts w:ascii="GHEA Grapalat" w:hAnsi="GHEA Grapalat"/>
                <w:b/>
                <w:sz w:val="20"/>
                <w:szCs w:val="20"/>
              </w:rPr>
              <w:t>.</w:t>
            </w:r>
            <w:r w:rsidRPr="00EC2D95">
              <w:rPr>
                <w:rFonts w:ascii="GHEA Grapalat" w:hAnsi="GHEA Grapalat"/>
                <w:b/>
                <w:sz w:val="20"/>
                <w:szCs w:val="20"/>
              </w:rPr>
              <w:t>650</w:t>
            </w:r>
          </w:p>
        </w:tc>
        <w:tc>
          <w:tcPr>
            <w:tcW w:w="916" w:type="dxa"/>
            <w:gridSpan w:val="2"/>
            <w:vAlign w:val="center"/>
          </w:tcPr>
          <w:p w14:paraId="51D33799" w14:textId="237CF366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sz w:val="20"/>
                <w:szCs w:val="20"/>
              </w:rPr>
              <w:t>29258.182</w:t>
            </w:r>
          </w:p>
        </w:tc>
        <w:tc>
          <w:tcPr>
            <w:tcW w:w="2520" w:type="dxa"/>
            <w:vAlign w:val="center"/>
          </w:tcPr>
          <w:p w14:paraId="2F08CA24" w14:textId="7246EC98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Cs/>
                <w:sz w:val="20"/>
                <w:szCs w:val="20"/>
              </w:rPr>
            </w:pPr>
            <w:r w:rsidRPr="003359F2">
              <w:rPr>
                <w:rFonts w:ascii="GHEA Grapalat" w:hAnsi="GHEA Grapalat"/>
                <w:bCs/>
                <w:sz w:val="20"/>
                <w:szCs w:val="20"/>
              </w:rPr>
              <w:t>Պայմանավորված է համայնքային նոր կազմակերպության՝ «Համայնքային տնտեսություն» ՀՈԱԿ–ի ստեղծմամբ, նախագծային փաստաթղթերի պատվիրմամբ, դիզելային վառելիքի, քսայուղերի գների աճով, պահեստամասերի լրացուցիչ ձեռք բերման անհրաժեշտությամբ</w:t>
            </w:r>
          </w:p>
        </w:tc>
      </w:tr>
      <w:tr w:rsidR="002B5CF1" w:rsidRPr="003359F2" w14:paraId="5AEB23E0" w14:textId="77777777" w:rsidTr="00B647E5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3BF5AC98" w14:textId="77777777" w:rsidR="002B5CF1" w:rsidRPr="00E74C70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E74C70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16. Զբոսաշրջություն</w:t>
            </w:r>
          </w:p>
        </w:tc>
      </w:tr>
      <w:tr w:rsidR="002B5CF1" w:rsidRPr="003359F2" w14:paraId="791B14B3" w14:textId="77777777" w:rsidTr="00B647E5">
        <w:trPr>
          <w:cantSplit/>
          <w:trHeight w:val="323"/>
          <w:jc w:val="center"/>
        </w:trPr>
        <w:tc>
          <w:tcPr>
            <w:tcW w:w="10795" w:type="dxa"/>
            <w:gridSpan w:val="13"/>
            <w:shd w:val="clear" w:color="auto" w:fill="D9E2F3" w:themeFill="accent1" w:themeFillTint="33"/>
            <w:vAlign w:val="center"/>
          </w:tcPr>
          <w:p w14:paraId="09CC2E5B" w14:textId="77777777" w:rsidR="002B5CF1" w:rsidRPr="00E74C70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E74C70">
              <w:rPr>
                <w:rFonts w:ascii="GHEA Grapalat" w:hAnsi="GHEA Grapalat"/>
                <w:b/>
                <w:sz w:val="20"/>
              </w:rPr>
              <w:t xml:space="preserve">Ծրագիր 1. Համայնքի զբոսաշրջային գովազդը ապահովող հուշանվերների, քարտեզների, բուկլետների տպագրում, կինոֆիլմի, գովազդային հոլովակների նկարահանում </w:t>
            </w:r>
          </w:p>
        </w:tc>
      </w:tr>
      <w:tr w:rsidR="002B5CF1" w:rsidRPr="003359F2" w14:paraId="7DEB883F" w14:textId="77777777" w:rsidTr="004C3D35">
        <w:trPr>
          <w:jc w:val="center"/>
        </w:trPr>
        <w:tc>
          <w:tcPr>
            <w:tcW w:w="5091" w:type="dxa"/>
            <w:gridSpan w:val="5"/>
            <w:shd w:val="clear" w:color="auto" w:fill="B4C6E7" w:themeFill="accent1" w:themeFillTint="66"/>
            <w:vAlign w:val="center"/>
          </w:tcPr>
          <w:p w14:paraId="1EF60759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704" w:type="dxa"/>
            <w:gridSpan w:val="8"/>
            <w:shd w:val="clear" w:color="auto" w:fill="B4C6E7" w:themeFill="accent1" w:themeFillTint="66"/>
            <w:vAlign w:val="center"/>
          </w:tcPr>
          <w:p w14:paraId="5F849F99" w14:textId="3A92E18E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2B5CF1" w:rsidRPr="003359F2" w14:paraId="27998867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FD6C6A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270" w:type="dxa"/>
            <w:gridSpan w:val="4"/>
            <w:shd w:val="clear" w:color="auto" w:fill="B4C6E7" w:themeFill="accent1" w:themeFillTint="66"/>
            <w:vAlign w:val="center"/>
          </w:tcPr>
          <w:p w14:paraId="7D8FF8EA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134" w:type="dxa"/>
            <w:gridSpan w:val="2"/>
            <w:shd w:val="clear" w:color="auto" w:fill="B4C6E7" w:themeFill="accent1" w:themeFillTint="66"/>
            <w:vAlign w:val="center"/>
          </w:tcPr>
          <w:p w14:paraId="174D19B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34" w:type="dxa"/>
            <w:gridSpan w:val="3"/>
            <w:shd w:val="clear" w:color="auto" w:fill="B4C6E7" w:themeFill="accent1" w:themeFillTint="66"/>
            <w:vAlign w:val="center"/>
          </w:tcPr>
          <w:p w14:paraId="03DFC910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16" w:type="dxa"/>
            <w:gridSpan w:val="2"/>
            <w:shd w:val="clear" w:color="auto" w:fill="B4C6E7" w:themeFill="accent1" w:themeFillTint="66"/>
            <w:vAlign w:val="center"/>
          </w:tcPr>
          <w:p w14:paraId="3B3126E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67AE5FA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2B5CF1" w:rsidRPr="003359F2" w14:paraId="5980E97B" w14:textId="77777777" w:rsidTr="004C3D35">
        <w:trPr>
          <w:trHeight w:val="1632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812AA5D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Մուտքային</w:t>
            </w:r>
          </w:p>
        </w:tc>
        <w:tc>
          <w:tcPr>
            <w:tcW w:w="3270" w:type="dxa"/>
            <w:gridSpan w:val="4"/>
          </w:tcPr>
          <w:p w14:paraId="0F1E8E8D" w14:textId="77777777" w:rsidR="002B5CF1" w:rsidRPr="003359F2" w:rsidRDefault="002B5CF1" w:rsidP="002B5CF1">
            <w:pPr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Calibri" w:hAnsi="GHEA Grapalat" w:cs="Arial"/>
                <w:sz w:val="20"/>
                <w:szCs w:val="20"/>
              </w:rPr>
              <w:t>Համայնքի վերաբերյալ քարտեզների, բուկլետների և գովազդային նյութերի ձեռք բերման աշխատանքներով զբաղվող աշխատակիցների թիվը</w:t>
            </w:r>
          </w:p>
        </w:tc>
        <w:tc>
          <w:tcPr>
            <w:tcW w:w="1134" w:type="dxa"/>
            <w:gridSpan w:val="2"/>
            <w:vAlign w:val="center"/>
          </w:tcPr>
          <w:p w14:paraId="224F65C1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eastAsia="Calibri" w:hAnsi="GHEA Grapalat" w:cs="Times New Roman"/>
                <w:color w:val="000000" w:themeColor="text1"/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  <w:gridSpan w:val="3"/>
            <w:vAlign w:val="center"/>
          </w:tcPr>
          <w:p w14:paraId="5AFF6F3C" w14:textId="253CA866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916" w:type="dxa"/>
            <w:gridSpan w:val="2"/>
            <w:vAlign w:val="center"/>
          </w:tcPr>
          <w:p w14:paraId="145B2DA3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8F27BB8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0B872092" w14:textId="77777777" w:rsidTr="004C3D35">
        <w:trPr>
          <w:trHeight w:val="624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37063527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(որակական)</w:t>
            </w:r>
          </w:p>
        </w:tc>
        <w:tc>
          <w:tcPr>
            <w:tcW w:w="3270" w:type="dxa"/>
            <w:gridSpan w:val="4"/>
          </w:tcPr>
          <w:p w14:paraId="0431E406" w14:textId="77777777" w:rsidR="002B5CF1" w:rsidRPr="003359F2" w:rsidRDefault="002B5CF1" w:rsidP="002B5CF1">
            <w:pPr>
              <w:rPr>
                <w:rFonts w:ascii="GHEA Grapalat" w:eastAsia="Times New Roman" w:hAnsi="GHEA Grapalat" w:cs="Times New Roman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eastAsia="ru-RU"/>
              </w:rPr>
              <w:t xml:space="preserve">Համայնքի բնակիչների վերաբերմունքը իրականացվող ծրագրի վերաբերյալ՝ </w:t>
            </w:r>
            <w:r w:rsidRPr="003359F2">
              <w:rPr>
                <w:rFonts w:ascii="GHEA Grapalat" w:hAnsi="GHEA Grapalat" w:cs="Arial"/>
                <w:color w:val="000000" w:themeColor="text1"/>
                <w:sz w:val="20"/>
                <w:szCs w:val="20"/>
              </w:rPr>
              <w:t xml:space="preserve">շատ վատ , վատ, բավարար, լավ, գերազանց    </w:t>
            </w:r>
          </w:p>
        </w:tc>
        <w:tc>
          <w:tcPr>
            <w:tcW w:w="1134" w:type="dxa"/>
            <w:gridSpan w:val="2"/>
            <w:vAlign w:val="center"/>
          </w:tcPr>
          <w:p w14:paraId="09057F44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1134" w:type="dxa"/>
            <w:gridSpan w:val="3"/>
            <w:vAlign w:val="center"/>
          </w:tcPr>
          <w:p w14:paraId="32F01950" w14:textId="29C1572B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լավ</w:t>
            </w:r>
          </w:p>
        </w:tc>
        <w:tc>
          <w:tcPr>
            <w:tcW w:w="916" w:type="dxa"/>
            <w:gridSpan w:val="2"/>
            <w:vAlign w:val="center"/>
          </w:tcPr>
          <w:p w14:paraId="4007E216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</w:tcPr>
          <w:p w14:paraId="09793F89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4BC10A31" w14:textId="77777777" w:rsidTr="004C3D35">
        <w:trPr>
          <w:trHeight w:val="606"/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59F9448C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Ելքային (ժամկետայնության)</w:t>
            </w:r>
          </w:p>
        </w:tc>
        <w:tc>
          <w:tcPr>
            <w:tcW w:w="3270" w:type="dxa"/>
            <w:gridSpan w:val="4"/>
            <w:vAlign w:val="center"/>
          </w:tcPr>
          <w:p w14:paraId="4AC7A1F3" w14:textId="77777777" w:rsidR="002B5CF1" w:rsidRPr="003359F2" w:rsidRDefault="002B5CF1" w:rsidP="002B5CF1">
            <w:pPr>
              <w:rPr>
                <w:rFonts w:ascii="GHEA Grapalat" w:hAnsi="GHEA Grapalat" w:cs="Arial"/>
                <w:bCs/>
                <w:color w:val="000000" w:themeColor="text1"/>
                <w:sz w:val="20"/>
                <w:szCs w:val="20"/>
                <w:lang w:eastAsia="ru-RU"/>
              </w:rPr>
            </w:pPr>
            <w:r w:rsidRPr="003359F2">
              <w:rPr>
                <w:rFonts w:ascii="GHEA Grapalat" w:hAnsi="GHEA Grapalat" w:cs="Arial"/>
                <w:sz w:val="20"/>
              </w:rPr>
              <w:t>Ծրագրի իրականացման ժամկետը, տարի</w:t>
            </w:r>
          </w:p>
        </w:tc>
        <w:tc>
          <w:tcPr>
            <w:tcW w:w="1134" w:type="dxa"/>
            <w:gridSpan w:val="2"/>
            <w:vAlign w:val="center"/>
          </w:tcPr>
          <w:p w14:paraId="679CC11D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1</w:t>
            </w:r>
          </w:p>
        </w:tc>
        <w:tc>
          <w:tcPr>
            <w:tcW w:w="1134" w:type="dxa"/>
            <w:gridSpan w:val="3"/>
            <w:vAlign w:val="center"/>
          </w:tcPr>
          <w:p w14:paraId="03A96D93" w14:textId="050CC071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916" w:type="dxa"/>
            <w:gridSpan w:val="2"/>
            <w:vAlign w:val="center"/>
          </w:tcPr>
          <w:p w14:paraId="15DD536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14:paraId="66D6712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</w:p>
        </w:tc>
      </w:tr>
      <w:tr w:rsidR="002B5CF1" w:rsidRPr="003359F2" w14:paraId="0A4216B1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47B0C5C7" w14:textId="77777777" w:rsidR="002B5CF1" w:rsidRPr="003359F2" w:rsidRDefault="002B5CF1" w:rsidP="002B5CF1">
            <w:pPr>
              <w:spacing w:line="20" w:lineRule="atLeast"/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lastRenderedPageBreak/>
              <w:t>Վերջնական արդյունքի</w:t>
            </w:r>
          </w:p>
        </w:tc>
        <w:tc>
          <w:tcPr>
            <w:tcW w:w="3270" w:type="dxa"/>
            <w:gridSpan w:val="4"/>
          </w:tcPr>
          <w:p w14:paraId="63A0442C" w14:textId="77777777" w:rsidR="002B5CF1" w:rsidRPr="003359F2" w:rsidRDefault="002B5CF1" w:rsidP="002B5CF1">
            <w:pPr>
              <w:ind w:right="-96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 w:cs="Arial"/>
                <w:sz w:val="20"/>
              </w:rPr>
              <w:t>Համայնք այցելած զբոսաշրջիկների թվի աճը նախորդ տարվա համեմատ, %</w:t>
            </w:r>
          </w:p>
        </w:tc>
        <w:tc>
          <w:tcPr>
            <w:tcW w:w="1134" w:type="dxa"/>
            <w:gridSpan w:val="2"/>
            <w:vAlign w:val="center"/>
          </w:tcPr>
          <w:p w14:paraId="166446DF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  <w:lang w:val="ru-RU"/>
              </w:rPr>
            </w:pPr>
            <w:r w:rsidRPr="003359F2">
              <w:rPr>
                <w:rFonts w:ascii="GHEA Grapalat" w:hAnsi="GHEA Grapalat" w:cs="Arial"/>
                <w:sz w:val="20"/>
                <w:lang w:val="ru-RU"/>
              </w:rPr>
              <w:t>15</w:t>
            </w:r>
          </w:p>
        </w:tc>
        <w:tc>
          <w:tcPr>
            <w:tcW w:w="1134" w:type="dxa"/>
            <w:gridSpan w:val="3"/>
            <w:vAlign w:val="center"/>
          </w:tcPr>
          <w:p w14:paraId="1FFF884B" w14:textId="7BD45DB2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5</w:t>
            </w:r>
          </w:p>
        </w:tc>
        <w:tc>
          <w:tcPr>
            <w:tcW w:w="916" w:type="dxa"/>
            <w:gridSpan w:val="2"/>
            <w:vAlign w:val="center"/>
          </w:tcPr>
          <w:p w14:paraId="291C7053" w14:textId="60810A44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10</w:t>
            </w:r>
          </w:p>
        </w:tc>
        <w:tc>
          <w:tcPr>
            <w:tcW w:w="2520" w:type="dxa"/>
          </w:tcPr>
          <w:p w14:paraId="430DFA24" w14:textId="10D3E8C9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>
              <w:rPr>
                <w:rFonts w:ascii="GHEA Grapalat" w:hAnsi="GHEA Grapalat"/>
                <w:color w:val="000000" w:themeColor="text1"/>
                <w:sz w:val="20"/>
                <w:szCs w:val="20"/>
              </w:rPr>
              <w:t>2022թ</w:t>
            </w:r>
            <w:r>
              <w:rPr>
                <w:rFonts w:ascii="Cambria Math" w:hAnsi="Cambria Math"/>
                <w:color w:val="000000" w:themeColor="text1"/>
                <w:sz w:val="20"/>
                <w:szCs w:val="20"/>
              </w:rPr>
              <w:t xml:space="preserve">․ </w:t>
            </w:r>
            <w:r w:rsidRPr="003359F2">
              <w:rPr>
                <w:rFonts w:ascii="GHEA Grapalat" w:hAnsi="GHEA Grapalat"/>
                <w:color w:val="000000" w:themeColor="text1"/>
                <w:sz w:val="20"/>
                <w:szCs w:val="20"/>
              </w:rPr>
              <w:t>սեպտեմբերյան ագրեսիայի հետևանքով</w:t>
            </w:r>
          </w:p>
        </w:tc>
      </w:tr>
      <w:tr w:rsidR="002B5CF1" w:rsidRPr="003359F2" w14:paraId="40CB18C3" w14:textId="77777777" w:rsidTr="004C3D35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246D2F16" w14:textId="77777777" w:rsidR="002B5CF1" w:rsidRPr="003359F2" w:rsidRDefault="002B5CF1" w:rsidP="002B5CF1">
            <w:pPr>
              <w:spacing w:line="20" w:lineRule="atLeast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270" w:type="dxa"/>
            <w:gridSpan w:val="4"/>
          </w:tcPr>
          <w:p w14:paraId="0BB42DF8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5400.0</w:t>
            </w:r>
          </w:p>
        </w:tc>
        <w:tc>
          <w:tcPr>
            <w:tcW w:w="1134" w:type="dxa"/>
            <w:gridSpan w:val="2"/>
          </w:tcPr>
          <w:p w14:paraId="1A5447CE" w14:textId="77777777" w:rsidR="002B5CF1" w:rsidRPr="003359F2" w:rsidRDefault="002B5CF1" w:rsidP="002B5CF1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ru-RU"/>
              </w:rPr>
              <w:t>5400.0</w:t>
            </w:r>
          </w:p>
        </w:tc>
        <w:tc>
          <w:tcPr>
            <w:tcW w:w="1134" w:type="dxa"/>
            <w:gridSpan w:val="3"/>
          </w:tcPr>
          <w:p w14:paraId="2E5372F8" w14:textId="6ECE3668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5030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  <w:lang w:val="en-US"/>
              </w:rPr>
              <w:t>.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50 </w:t>
            </w:r>
          </w:p>
        </w:tc>
        <w:tc>
          <w:tcPr>
            <w:tcW w:w="916" w:type="dxa"/>
            <w:gridSpan w:val="2"/>
          </w:tcPr>
          <w:p w14:paraId="526E525C" w14:textId="6B230B66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-369.5</w:t>
            </w:r>
          </w:p>
        </w:tc>
        <w:tc>
          <w:tcPr>
            <w:tcW w:w="2520" w:type="dxa"/>
          </w:tcPr>
          <w:p w14:paraId="6D5A6B16" w14:textId="77777777" w:rsidR="002B5CF1" w:rsidRPr="003359F2" w:rsidRDefault="002B5CF1" w:rsidP="002B5CF1">
            <w:pPr>
              <w:spacing w:line="20" w:lineRule="atLeast"/>
              <w:jc w:val="both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4A81CEBA" w14:textId="248C626E" w:rsidR="00B75B80" w:rsidRPr="003359F2" w:rsidRDefault="00B75B80" w:rsidP="00B75B80">
      <w:pPr>
        <w:spacing w:line="20" w:lineRule="atLeast"/>
        <w:rPr>
          <w:rFonts w:ascii="GHEA Grapalat" w:hAnsi="GHEA Grapalat"/>
          <w:color w:val="538135" w:themeColor="accent6" w:themeShade="BF"/>
          <w:sz w:val="20"/>
          <w:szCs w:val="20"/>
        </w:rPr>
      </w:pPr>
    </w:p>
    <w:p w14:paraId="38A8E0D1" w14:textId="14C7127C" w:rsidR="00E76B71" w:rsidRPr="003359F2" w:rsidRDefault="00E76B71" w:rsidP="001A0321">
      <w:pPr>
        <w:spacing w:line="20" w:lineRule="atLeast"/>
        <w:ind w:firstLine="720"/>
        <w:rPr>
          <w:rFonts w:ascii="GHEA Grapalat" w:hAnsi="GHEA Grapalat"/>
          <w:color w:val="auto"/>
        </w:rPr>
      </w:pPr>
      <w:r w:rsidRPr="003359F2">
        <w:rPr>
          <w:rFonts w:ascii="GHEA Grapalat" w:hAnsi="GHEA Grapalat"/>
          <w:color w:val="auto"/>
        </w:rPr>
        <w:t>2022 թ</w:t>
      </w:r>
      <w:r w:rsidRPr="003359F2">
        <w:rPr>
          <w:rFonts w:ascii="Cambria Math" w:hAnsi="Cambria Math" w:cs="Cambria Math"/>
          <w:color w:val="auto"/>
        </w:rPr>
        <w:t>․</w:t>
      </w:r>
      <w:r w:rsidRPr="003359F2">
        <w:rPr>
          <w:rFonts w:ascii="GHEA Grapalat" w:hAnsi="GHEA Grapalat"/>
          <w:color w:val="auto"/>
        </w:rPr>
        <w:t xml:space="preserve"> ՏԱՊ-ում չարտացոլված </w:t>
      </w:r>
      <w:r w:rsidR="001A0321" w:rsidRPr="003359F2">
        <w:rPr>
          <w:rFonts w:ascii="GHEA Grapalat" w:hAnsi="GHEA Grapalat"/>
          <w:color w:val="auto"/>
        </w:rPr>
        <w:t>ծրագրերը</w:t>
      </w:r>
    </w:p>
    <w:tbl>
      <w:tblPr>
        <w:tblStyle w:val="TableGrid"/>
        <w:tblW w:w="10795" w:type="dxa"/>
        <w:jc w:val="center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821"/>
        <w:gridCol w:w="3127"/>
        <w:gridCol w:w="1253"/>
        <w:gridCol w:w="1170"/>
        <w:gridCol w:w="904"/>
        <w:gridCol w:w="2520"/>
      </w:tblGrid>
      <w:tr w:rsidR="009E1A96" w:rsidRPr="003359F2" w14:paraId="58E3786E" w14:textId="77777777" w:rsidTr="009E1A96">
        <w:trPr>
          <w:cantSplit/>
          <w:trHeight w:val="323"/>
          <w:jc w:val="center"/>
        </w:trPr>
        <w:tc>
          <w:tcPr>
            <w:tcW w:w="10795" w:type="dxa"/>
            <w:gridSpan w:val="6"/>
            <w:shd w:val="clear" w:color="auto" w:fill="D9E2F3" w:themeFill="accent1" w:themeFillTint="33"/>
            <w:vAlign w:val="center"/>
          </w:tcPr>
          <w:p w14:paraId="4B4CB5B3" w14:textId="77777777" w:rsidR="009E1A96" w:rsidRPr="003359F2" w:rsidRDefault="009E1A96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Ոլորտ 6. Տրանսպորտ</w:t>
            </w:r>
          </w:p>
        </w:tc>
      </w:tr>
      <w:tr w:rsidR="009E1A96" w:rsidRPr="003359F2" w14:paraId="13ED08C4" w14:textId="77777777" w:rsidTr="009E1A96">
        <w:trPr>
          <w:cantSplit/>
          <w:trHeight w:val="323"/>
          <w:jc w:val="center"/>
        </w:trPr>
        <w:tc>
          <w:tcPr>
            <w:tcW w:w="10795" w:type="dxa"/>
            <w:gridSpan w:val="6"/>
            <w:shd w:val="clear" w:color="auto" w:fill="D9E2F3" w:themeFill="accent1" w:themeFillTint="33"/>
            <w:vAlign w:val="center"/>
          </w:tcPr>
          <w:p w14:paraId="298FFD16" w14:textId="6DA4F55C" w:rsidR="009E1A96" w:rsidRPr="00947ABC" w:rsidRDefault="009E1A96" w:rsidP="00996BAE">
            <w:pPr>
              <w:spacing w:line="20" w:lineRule="atLeast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947AB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Ծրագիր . </w:t>
            </w:r>
            <w:r w:rsidR="00EE37CB" w:rsidRPr="00947AB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Ջերմուկ համայնքում ընդրկված բնակավայրից աշակերտների և դասավանդող ուսուցիչների </w:t>
            </w:r>
            <w:r w:rsidR="0045086F" w:rsidRPr="00947AB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ուղևորափոխադրում</w:t>
            </w:r>
            <w:r w:rsidR="009461CE" w:rsidRPr="00947AB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«</w:t>
            </w:r>
            <w:r w:rsidR="00947ABC" w:rsidRPr="00947AB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Ջերմուկի </w:t>
            </w:r>
            <w:r w:rsidR="009461CE" w:rsidRPr="00947AB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</w:t>
            </w:r>
            <w:r w:rsidR="009461CE" w:rsidRPr="00947ABC">
              <w:rPr>
                <w:rFonts w:ascii="Cambria Math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="009461CE" w:rsidRPr="00947ABC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Գորկու անվան թիվ 1 հիմնական դպրոց» ՊՈԱԿ</w:t>
            </w:r>
          </w:p>
        </w:tc>
      </w:tr>
      <w:tr w:rsidR="009E1A96" w:rsidRPr="003359F2" w14:paraId="17CE8D57" w14:textId="77777777" w:rsidTr="009E1A96">
        <w:trPr>
          <w:jc w:val="center"/>
        </w:trPr>
        <w:tc>
          <w:tcPr>
            <w:tcW w:w="4948" w:type="dxa"/>
            <w:gridSpan w:val="2"/>
            <w:shd w:val="clear" w:color="auto" w:fill="B4C6E7" w:themeFill="accent1" w:themeFillTint="66"/>
            <w:vAlign w:val="center"/>
          </w:tcPr>
          <w:p w14:paraId="0775FD88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Արդյունքային ցուցանիշները</w:t>
            </w:r>
          </w:p>
        </w:tc>
        <w:tc>
          <w:tcPr>
            <w:tcW w:w="5847" w:type="dxa"/>
            <w:gridSpan w:val="4"/>
            <w:shd w:val="clear" w:color="auto" w:fill="B4C6E7" w:themeFill="accent1" w:themeFillTint="66"/>
            <w:vAlign w:val="center"/>
          </w:tcPr>
          <w:p w14:paraId="548BF1F8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2022 թ., տարեկան</w:t>
            </w:r>
          </w:p>
        </w:tc>
      </w:tr>
      <w:tr w:rsidR="009E1A96" w:rsidRPr="003359F2" w14:paraId="38312572" w14:textId="77777777" w:rsidTr="009E1A96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6A10F8B4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Տեսակը</w:t>
            </w:r>
          </w:p>
        </w:tc>
        <w:tc>
          <w:tcPr>
            <w:tcW w:w="3127" w:type="dxa"/>
            <w:shd w:val="clear" w:color="auto" w:fill="B4C6E7" w:themeFill="accent1" w:themeFillTint="66"/>
            <w:vAlign w:val="center"/>
          </w:tcPr>
          <w:p w14:paraId="2821F0C7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Անվանումը</w:t>
            </w:r>
          </w:p>
        </w:tc>
        <w:tc>
          <w:tcPr>
            <w:tcW w:w="1253" w:type="dxa"/>
            <w:shd w:val="clear" w:color="auto" w:fill="B4C6E7" w:themeFill="accent1" w:themeFillTint="66"/>
            <w:vAlign w:val="center"/>
          </w:tcPr>
          <w:p w14:paraId="391EBE89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Թիրախ</w:t>
            </w:r>
            <w:r w:rsidRPr="003359F2">
              <w:rPr>
                <w:rFonts w:ascii="Cambria Math" w:eastAsia="MS Mincho" w:hAnsi="Cambria Math" w:cs="Cambria Math"/>
                <w:b/>
                <w:color w:val="000000" w:themeColor="text1"/>
                <w:sz w:val="20"/>
                <w:szCs w:val="20"/>
              </w:rPr>
              <w:t>․</w:t>
            </w: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 xml:space="preserve"> արժեքը</w:t>
            </w:r>
          </w:p>
        </w:tc>
        <w:tc>
          <w:tcPr>
            <w:tcW w:w="1170" w:type="dxa"/>
            <w:shd w:val="clear" w:color="auto" w:fill="B4C6E7" w:themeFill="accent1" w:themeFillTint="66"/>
            <w:vAlign w:val="center"/>
          </w:tcPr>
          <w:p w14:paraId="6B80691B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Փաստ. արժեքը</w:t>
            </w:r>
          </w:p>
        </w:tc>
        <w:tc>
          <w:tcPr>
            <w:tcW w:w="904" w:type="dxa"/>
            <w:shd w:val="clear" w:color="auto" w:fill="B4C6E7" w:themeFill="accent1" w:themeFillTint="66"/>
            <w:vAlign w:val="center"/>
          </w:tcPr>
          <w:p w14:paraId="384D1AC2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Շեղումը</w:t>
            </w:r>
          </w:p>
        </w:tc>
        <w:tc>
          <w:tcPr>
            <w:tcW w:w="2520" w:type="dxa"/>
            <w:shd w:val="clear" w:color="auto" w:fill="B4C6E7" w:themeFill="accent1" w:themeFillTint="66"/>
            <w:vAlign w:val="center"/>
          </w:tcPr>
          <w:p w14:paraId="01085853" w14:textId="77777777" w:rsidR="009E1A96" w:rsidRPr="003359F2" w:rsidRDefault="009E1A96" w:rsidP="00996BAE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Մեկնաբանություն</w:t>
            </w:r>
          </w:p>
        </w:tc>
      </w:tr>
      <w:tr w:rsidR="00F7158F" w:rsidRPr="00FA55A0" w14:paraId="72E574EF" w14:textId="77777777" w:rsidTr="00852FE2">
        <w:trPr>
          <w:jc w:val="center"/>
        </w:trPr>
        <w:tc>
          <w:tcPr>
            <w:tcW w:w="1821" w:type="dxa"/>
            <w:shd w:val="clear" w:color="auto" w:fill="B4C6E7" w:themeFill="accent1" w:themeFillTint="66"/>
            <w:vAlign w:val="center"/>
          </w:tcPr>
          <w:p w14:paraId="1FAD81F2" w14:textId="77777777" w:rsidR="00F7158F" w:rsidRPr="003359F2" w:rsidRDefault="00F7158F" w:rsidP="00F7158F">
            <w:pPr>
              <w:spacing w:line="20" w:lineRule="atLeast"/>
              <w:jc w:val="center"/>
              <w:rPr>
                <w:rFonts w:ascii="GHEA Grapalat" w:hAnsi="GHEA Grapalat"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Times New Roman"/>
                <w:b/>
                <w:bCs/>
                <w:color w:val="000000" w:themeColor="text1"/>
                <w:sz w:val="20"/>
                <w:szCs w:val="20"/>
              </w:rPr>
              <w:t>Ծախսեր, հազ. դրամ</w:t>
            </w:r>
          </w:p>
        </w:tc>
        <w:tc>
          <w:tcPr>
            <w:tcW w:w="3127" w:type="dxa"/>
            <w:vAlign w:val="center"/>
          </w:tcPr>
          <w:p w14:paraId="5E5EDE6E" w14:textId="3AE7AAFD" w:rsidR="00F7158F" w:rsidRPr="003359F2" w:rsidRDefault="00F7158F" w:rsidP="00F7158F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2800.0</w:t>
            </w:r>
          </w:p>
        </w:tc>
        <w:tc>
          <w:tcPr>
            <w:tcW w:w="1253" w:type="dxa"/>
          </w:tcPr>
          <w:p w14:paraId="788800AB" w14:textId="3C30858A" w:rsidR="00F7158F" w:rsidRPr="003359F2" w:rsidRDefault="00F7158F" w:rsidP="00F7158F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2800.0</w:t>
            </w:r>
          </w:p>
        </w:tc>
        <w:tc>
          <w:tcPr>
            <w:tcW w:w="1170" w:type="dxa"/>
          </w:tcPr>
          <w:p w14:paraId="148E90BE" w14:textId="2C7FE5F0" w:rsidR="00F7158F" w:rsidRPr="003359F2" w:rsidRDefault="00F7158F" w:rsidP="00F7158F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eastAsia="Times New Roman" w:hAnsi="GHEA Grapalat" w:cs="Calibri"/>
                <w:b/>
                <w:sz w:val="20"/>
                <w:szCs w:val="20"/>
              </w:rPr>
              <w:t>2800.0</w:t>
            </w:r>
          </w:p>
        </w:tc>
        <w:tc>
          <w:tcPr>
            <w:tcW w:w="904" w:type="dxa"/>
            <w:vAlign w:val="center"/>
          </w:tcPr>
          <w:p w14:paraId="3C537CCD" w14:textId="41A4E3C1" w:rsidR="00F7158F" w:rsidRPr="00FA55A0" w:rsidRDefault="00F7158F" w:rsidP="00F7158F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  <w:r w:rsidRPr="003359F2"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520" w:type="dxa"/>
            <w:vAlign w:val="center"/>
          </w:tcPr>
          <w:p w14:paraId="69E78BA7" w14:textId="649776D6" w:rsidR="00F7158F" w:rsidRPr="00FA55A0" w:rsidRDefault="00F7158F" w:rsidP="00F7158F">
            <w:pPr>
              <w:spacing w:line="20" w:lineRule="atLeast"/>
              <w:jc w:val="center"/>
              <w:rPr>
                <w:rFonts w:ascii="GHEA Grapalat" w:hAnsi="GHEA Grapalat"/>
                <w:b/>
                <w:color w:val="000000" w:themeColor="text1"/>
                <w:sz w:val="20"/>
                <w:szCs w:val="20"/>
              </w:rPr>
            </w:pPr>
          </w:p>
        </w:tc>
      </w:tr>
    </w:tbl>
    <w:p w14:paraId="2BB4708E" w14:textId="77777777" w:rsidR="009E1A96" w:rsidRDefault="009E1A96"/>
    <w:p w14:paraId="6B787B50" w14:textId="77777777" w:rsidR="001A0321" w:rsidRPr="001A0321" w:rsidRDefault="001A0321" w:rsidP="001A0321">
      <w:pPr>
        <w:spacing w:line="20" w:lineRule="atLeast"/>
        <w:ind w:firstLine="720"/>
        <w:rPr>
          <w:rFonts w:ascii="GHEA Grapalat" w:hAnsi="GHEA Grapalat"/>
          <w:color w:val="auto"/>
        </w:rPr>
      </w:pPr>
    </w:p>
    <w:p w14:paraId="2846B72B" w14:textId="77777777" w:rsidR="00B75B80" w:rsidRDefault="00B75B80" w:rsidP="00010A9E">
      <w:pPr>
        <w:pStyle w:val="Heading11"/>
        <w:keepNext/>
        <w:keepLines/>
        <w:spacing w:after="0" w:line="276" w:lineRule="auto"/>
        <w:rPr>
          <w:rFonts w:ascii="GHEA Grapalat" w:hAnsi="GHEA Grapalat"/>
        </w:rPr>
      </w:pPr>
    </w:p>
    <w:sectPr w:rsidR="00B75B80" w:rsidSect="000E038A">
      <w:pgSz w:w="11900" w:h="16840"/>
      <w:pgMar w:top="540" w:right="461" w:bottom="630" w:left="450" w:header="270" w:footer="951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828D53" w14:textId="77777777" w:rsidR="00C47FED" w:rsidRDefault="00C47FED">
      <w:r>
        <w:separator/>
      </w:r>
    </w:p>
  </w:endnote>
  <w:endnote w:type="continuationSeparator" w:id="0">
    <w:p w14:paraId="139D0245" w14:textId="77777777" w:rsidR="00C47FED" w:rsidRDefault="00C47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LatArm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A501D" w14:textId="77777777" w:rsidR="00C47FED" w:rsidRDefault="00C47FED"/>
  </w:footnote>
  <w:footnote w:type="continuationSeparator" w:id="0">
    <w:p w14:paraId="037E5F7A" w14:textId="77777777" w:rsidR="00C47FED" w:rsidRDefault="00C47F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A6302" w14:textId="4F347BA9" w:rsidR="00CF3C88" w:rsidRDefault="00CF3C88">
    <w:pPr>
      <w:spacing w:line="1" w:lineRule="exac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6C917" w14:textId="77777777" w:rsidR="00E77E16" w:rsidRDefault="00E77E16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6A066" w14:textId="77777777" w:rsidR="00CF3C88" w:rsidRDefault="00CF3C88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552B0"/>
    <w:multiLevelType w:val="hybridMultilevel"/>
    <w:tmpl w:val="F056D5B4"/>
    <w:lvl w:ilvl="0" w:tplc="FBA4732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33EF9"/>
    <w:multiLevelType w:val="hybridMultilevel"/>
    <w:tmpl w:val="2416AB7C"/>
    <w:lvl w:ilvl="0" w:tplc="316C4D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03EA8"/>
    <w:multiLevelType w:val="hybridMultilevel"/>
    <w:tmpl w:val="527005A0"/>
    <w:lvl w:ilvl="0" w:tplc="EB501C2E">
      <w:start w:val="1"/>
      <w:numFmt w:val="decimal"/>
      <w:lvlText w:val="%1."/>
      <w:lvlJc w:val="left"/>
      <w:pPr>
        <w:ind w:left="52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9" w:hanging="360"/>
      </w:pPr>
    </w:lvl>
    <w:lvl w:ilvl="2" w:tplc="0409001B" w:tentative="1">
      <w:start w:val="1"/>
      <w:numFmt w:val="lowerRoman"/>
      <w:lvlText w:val="%3."/>
      <w:lvlJc w:val="right"/>
      <w:pPr>
        <w:ind w:left="1969" w:hanging="180"/>
      </w:pPr>
    </w:lvl>
    <w:lvl w:ilvl="3" w:tplc="0409000F" w:tentative="1">
      <w:start w:val="1"/>
      <w:numFmt w:val="decimal"/>
      <w:lvlText w:val="%4."/>
      <w:lvlJc w:val="left"/>
      <w:pPr>
        <w:ind w:left="2689" w:hanging="360"/>
      </w:pPr>
    </w:lvl>
    <w:lvl w:ilvl="4" w:tplc="04090019" w:tentative="1">
      <w:start w:val="1"/>
      <w:numFmt w:val="lowerLetter"/>
      <w:lvlText w:val="%5."/>
      <w:lvlJc w:val="left"/>
      <w:pPr>
        <w:ind w:left="3409" w:hanging="360"/>
      </w:pPr>
    </w:lvl>
    <w:lvl w:ilvl="5" w:tplc="0409001B" w:tentative="1">
      <w:start w:val="1"/>
      <w:numFmt w:val="lowerRoman"/>
      <w:lvlText w:val="%6."/>
      <w:lvlJc w:val="right"/>
      <w:pPr>
        <w:ind w:left="4129" w:hanging="180"/>
      </w:pPr>
    </w:lvl>
    <w:lvl w:ilvl="6" w:tplc="0409000F" w:tentative="1">
      <w:start w:val="1"/>
      <w:numFmt w:val="decimal"/>
      <w:lvlText w:val="%7."/>
      <w:lvlJc w:val="left"/>
      <w:pPr>
        <w:ind w:left="4849" w:hanging="360"/>
      </w:pPr>
    </w:lvl>
    <w:lvl w:ilvl="7" w:tplc="04090019" w:tentative="1">
      <w:start w:val="1"/>
      <w:numFmt w:val="lowerLetter"/>
      <w:lvlText w:val="%8."/>
      <w:lvlJc w:val="left"/>
      <w:pPr>
        <w:ind w:left="5569" w:hanging="360"/>
      </w:pPr>
    </w:lvl>
    <w:lvl w:ilvl="8" w:tplc="0409001B" w:tentative="1">
      <w:start w:val="1"/>
      <w:numFmt w:val="lowerRoman"/>
      <w:lvlText w:val="%9."/>
      <w:lvlJc w:val="right"/>
      <w:pPr>
        <w:ind w:left="6289" w:hanging="180"/>
      </w:pPr>
    </w:lvl>
  </w:abstractNum>
  <w:abstractNum w:abstractNumId="3" w15:restartNumberingAfterBreak="0">
    <w:nsid w:val="12933F07"/>
    <w:multiLevelType w:val="hybridMultilevel"/>
    <w:tmpl w:val="A1DABB0C"/>
    <w:lvl w:ilvl="0" w:tplc="399A33D6">
      <w:start w:val="1"/>
      <w:numFmt w:val="decimal"/>
      <w:lvlText w:val="%1."/>
      <w:lvlJc w:val="left"/>
      <w:pPr>
        <w:ind w:left="72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FB3835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9E3796"/>
    <w:multiLevelType w:val="hybridMultilevel"/>
    <w:tmpl w:val="4B823A6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E33D56"/>
    <w:multiLevelType w:val="hybridMultilevel"/>
    <w:tmpl w:val="C1F6A4A8"/>
    <w:lvl w:ilvl="0" w:tplc="7294176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0E6F4A"/>
    <w:multiLevelType w:val="hybridMultilevel"/>
    <w:tmpl w:val="667C39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35B54"/>
    <w:multiLevelType w:val="multilevel"/>
    <w:tmpl w:val="76CAAD5C"/>
    <w:lvl w:ilvl="0">
      <w:start w:val="1"/>
      <w:numFmt w:val="decimal"/>
      <w:lvlText w:val="%1."/>
      <w:lvlJc w:val="left"/>
      <w:rPr>
        <w:rFonts w:ascii="GHEA Grapalat" w:eastAsia="Tahoma" w:hAnsi="GHEA Grapalat" w:cs="Tahoma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2427746"/>
    <w:multiLevelType w:val="hybridMultilevel"/>
    <w:tmpl w:val="5A24A806"/>
    <w:lvl w:ilvl="0" w:tplc="215AD434">
      <w:start w:val="1"/>
      <w:numFmt w:val="decimal"/>
      <w:lvlText w:val="%1"/>
      <w:lvlJc w:val="left"/>
      <w:pPr>
        <w:ind w:left="1167" w:hanging="360"/>
      </w:pPr>
      <w:rPr>
        <w:rFonts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887" w:hanging="360"/>
      </w:pPr>
    </w:lvl>
    <w:lvl w:ilvl="2" w:tplc="0409001B" w:tentative="1">
      <w:start w:val="1"/>
      <w:numFmt w:val="lowerRoman"/>
      <w:lvlText w:val="%3."/>
      <w:lvlJc w:val="right"/>
      <w:pPr>
        <w:ind w:left="2607" w:hanging="180"/>
      </w:pPr>
    </w:lvl>
    <w:lvl w:ilvl="3" w:tplc="0409000F" w:tentative="1">
      <w:start w:val="1"/>
      <w:numFmt w:val="decimal"/>
      <w:lvlText w:val="%4."/>
      <w:lvlJc w:val="left"/>
      <w:pPr>
        <w:ind w:left="3327" w:hanging="360"/>
      </w:pPr>
    </w:lvl>
    <w:lvl w:ilvl="4" w:tplc="04090019" w:tentative="1">
      <w:start w:val="1"/>
      <w:numFmt w:val="lowerLetter"/>
      <w:lvlText w:val="%5."/>
      <w:lvlJc w:val="left"/>
      <w:pPr>
        <w:ind w:left="4047" w:hanging="360"/>
      </w:pPr>
    </w:lvl>
    <w:lvl w:ilvl="5" w:tplc="0409001B" w:tentative="1">
      <w:start w:val="1"/>
      <w:numFmt w:val="lowerRoman"/>
      <w:lvlText w:val="%6."/>
      <w:lvlJc w:val="right"/>
      <w:pPr>
        <w:ind w:left="4767" w:hanging="180"/>
      </w:pPr>
    </w:lvl>
    <w:lvl w:ilvl="6" w:tplc="0409000F" w:tentative="1">
      <w:start w:val="1"/>
      <w:numFmt w:val="decimal"/>
      <w:lvlText w:val="%7."/>
      <w:lvlJc w:val="left"/>
      <w:pPr>
        <w:ind w:left="5487" w:hanging="360"/>
      </w:pPr>
    </w:lvl>
    <w:lvl w:ilvl="7" w:tplc="04090019" w:tentative="1">
      <w:start w:val="1"/>
      <w:numFmt w:val="lowerLetter"/>
      <w:lvlText w:val="%8."/>
      <w:lvlJc w:val="left"/>
      <w:pPr>
        <w:ind w:left="6207" w:hanging="360"/>
      </w:pPr>
    </w:lvl>
    <w:lvl w:ilvl="8" w:tplc="0409001B" w:tentative="1">
      <w:start w:val="1"/>
      <w:numFmt w:val="lowerRoman"/>
      <w:lvlText w:val="%9."/>
      <w:lvlJc w:val="right"/>
      <w:pPr>
        <w:ind w:left="6927" w:hanging="180"/>
      </w:pPr>
    </w:lvl>
  </w:abstractNum>
  <w:abstractNum w:abstractNumId="10" w15:restartNumberingAfterBreak="0">
    <w:nsid w:val="24BB6459"/>
    <w:multiLevelType w:val="hybridMultilevel"/>
    <w:tmpl w:val="0AB058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7BE5364"/>
    <w:multiLevelType w:val="hybridMultilevel"/>
    <w:tmpl w:val="25C458C6"/>
    <w:lvl w:ilvl="0" w:tplc="3AA05BC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8962A5A"/>
    <w:multiLevelType w:val="hybridMultilevel"/>
    <w:tmpl w:val="15B28E3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6D486C"/>
    <w:multiLevelType w:val="hybridMultilevel"/>
    <w:tmpl w:val="DC78AB5C"/>
    <w:lvl w:ilvl="0" w:tplc="88246DC4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0557791"/>
    <w:multiLevelType w:val="hybridMultilevel"/>
    <w:tmpl w:val="8C6686D0"/>
    <w:lvl w:ilvl="0" w:tplc="0409000D">
      <w:start w:val="1"/>
      <w:numFmt w:val="bullet"/>
      <w:lvlText w:val=""/>
      <w:lvlJc w:val="left"/>
      <w:pPr>
        <w:ind w:left="78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5" w15:restartNumberingAfterBreak="0">
    <w:nsid w:val="31C463DC"/>
    <w:multiLevelType w:val="hybridMultilevel"/>
    <w:tmpl w:val="C44E605A"/>
    <w:lvl w:ilvl="0" w:tplc="E0A0FDEA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AA05188"/>
    <w:multiLevelType w:val="hybridMultilevel"/>
    <w:tmpl w:val="2C0050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89B3041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831A4B"/>
    <w:multiLevelType w:val="hybridMultilevel"/>
    <w:tmpl w:val="F20662CE"/>
    <w:lvl w:ilvl="0" w:tplc="014C3D88">
      <w:start w:val="1"/>
      <w:numFmt w:val="decimal"/>
      <w:lvlText w:val="%1."/>
      <w:lvlJc w:val="left"/>
      <w:pPr>
        <w:ind w:left="360" w:hanging="360"/>
      </w:pPr>
      <w:rPr>
        <w:b w:val="0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4BF66458"/>
    <w:multiLevelType w:val="hybridMultilevel"/>
    <w:tmpl w:val="99247E2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C9F44A8"/>
    <w:multiLevelType w:val="hybridMultilevel"/>
    <w:tmpl w:val="6B0882AC"/>
    <w:lvl w:ilvl="0" w:tplc="7482163C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D817118"/>
    <w:multiLevelType w:val="hybridMultilevel"/>
    <w:tmpl w:val="D5BAD3C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F11C9A"/>
    <w:multiLevelType w:val="hybridMultilevel"/>
    <w:tmpl w:val="D3E6C3EE"/>
    <w:lvl w:ilvl="0" w:tplc="D11E18B2">
      <w:start w:val="4464"/>
      <w:numFmt w:val="bullet"/>
      <w:lvlText w:val="-"/>
      <w:lvlJc w:val="left"/>
      <w:pPr>
        <w:ind w:left="720" w:hanging="360"/>
      </w:pPr>
      <w:rPr>
        <w:rFonts w:ascii="GHEA Grapalat" w:eastAsia="Times New Roman" w:hAnsi="GHEA Grapalat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9C030F"/>
    <w:multiLevelType w:val="hybridMultilevel"/>
    <w:tmpl w:val="1ED652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C0967F6"/>
    <w:multiLevelType w:val="multilevel"/>
    <w:tmpl w:val="4E465568"/>
    <w:lvl w:ilvl="0">
      <w:start w:val="2"/>
      <w:numFmt w:val="decimal"/>
      <w:lvlText w:val="%1."/>
      <w:lvlJc w:val="left"/>
      <w:rPr>
        <w:rFonts w:ascii="Verdana" w:eastAsia="Verdana" w:hAnsi="Verdana" w:cs="Verdana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shd w:val="clear" w:color="auto" w:fill="FFFFFF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25B592D"/>
    <w:multiLevelType w:val="hybridMultilevel"/>
    <w:tmpl w:val="FE0E0068"/>
    <w:lvl w:ilvl="0" w:tplc="F550C3B8">
      <w:start w:val="1"/>
      <w:numFmt w:val="decimal"/>
      <w:lvlText w:val="%1."/>
      <w:lvlJc w:val="left"/>
      <w:pPr>
        <w:ind w:left="360" w:hanging="360"/>
      </w:pPr>
      <w:rPr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46C2EBD"/>
    <w:multiLevelType w:val="hybridMultilevel"/>
    <w:tmpl w:val="EF4023E0"/>
    <w:lvl w:ilvl="0" w:tplc="0CDA70E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9835ACC"/>
    <w:multiLevelType w:val="hybridMultilevel"/>
    <w:tmpl w:val="2B664A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518E1"/>
    <w:multiLevelType w:val="hybridMultilevel"/>
    <w:tmpl w:val="45DA1EC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C0C2CF4"/>
    <w:multiLevelType w:val="hybridMultilevel"/>
    <w:tmpl w:val="6A804A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CBB6F91"/>
    <w:multiLevelType w:val="hybridMultilevel"/>
    <w:tmpl w:val="6EE4967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25665198">
    <w:abstractNumId w:val="8"/>
  </w:num>
  <w:num w:numId="2" w16cid:durableId="511378526">
    <w:abstractNumId w:val="24"/>
  </w:num>
  <w:num w:numId="3" w16cid:durableId="412045206">
    <w:abstractNumId w:val="28"/>
  </w:num>
  <w:num w:numId="4" w16cid:durableId="2066759008">
    <w:abstractNumId w:val="10"/>
  </w:num>
  <w:num w:numId="5" w16cid:durableId="1292832348">
    <w:abstractNumId w:val="13"/>
  </w:num>
  <w:num w:numId="6" w16cid:durableId="99305195">
    <w:abstractNumId w:val="20"/>
  </w:num>
  <w:num w:numId="7" w16cid:durableId="1788353714">
    <w:abstractNumId w:val="16"/>
  </w:num>
  <w:num w:numId="8" w16cid:durableId="2088501942">
    <w:abstractNumId w:val="25"/>
  </w:num>
  <w:num w:numId="9" w16cid:durableId="2017880124">
    <w:abstractNumId w:val="6"/>
  </w:num>
  <w:num w:numId="10" w16cid:durableId="41490272">
    <w:abstractNumId w:val="5"/>
  </w:num>
  <w:num w:numId="11" w16cid:durableId="1999573554">
    <w:abstractNumId w:val="15"/>
  </w:num>
  <w:num w:numId="12" w16cid:durableId="1031734493">
    <w:abstractNumId w:val="18"/>
  </w:num>
  <w:num w:numId="13" w16cid:durableId="803354762">
    <w:abstractNumId w:val="27"/>
  </w:num>
  <w:num w:numId="14" w16cid:durableId="889344869">
    <w:abstractNumId w:val="23"/>
  </w:num>
  <w:num w:numId="15" w16cid:durableId="359473785">
    <w:abstractNumId w:val="17"/>
  </w:num>
  <w:num w:numId="16" w16cid:durableId="724648081">
    <w:abstractNumId w:val="19"/>
  </w:num>
  <w:num w:numId="17" w16cid:durableId="874972390">
    <w:abstractNumId w:val="12"/>
  </w:num>
  <w:num w:numId="18" w16cid:durableId="773747525">
    <w:abstractNumId w:val="29"/>
  </w:num>
  <w:num w:numId="19" w16cid:durableId="1975745929">
    <w:abstractNumId w:val="21"/>
  </w:num>
  <w:num w:numId="20" w16cid:durableId="1136028828">
    <w:abstractNumId w:val="30"/>
  </w:num>
  <w:num w:numId="21" w16cid:durableId="1876120505">
    <w:abstractNumId w:val="11"/>
  </w:num>
  <w:num w:numId="22" w16cid:durableId="916549980">
    <w:abstractNumId w:val="0"/>
  </w:num>
  <w:num w:numId="23" w16cid:durableId="810559094">
    <w:abstractNumId w:val="3"/>
  </w:num>
  <w:num w:numId="24" w16cid:durableId="665859371">
    <w:abstractNumId w:val="26"/>
  </w:num>
  <w:num w:numId="25" w16cid:durableId="1600288710">
    <w:abstractNumId w:val="1"/>
  </w:num>
  <w:num w:numId="26" w16cid:durableId="792594597">
    <w:abstractNumId w:val="7"/>
  </w:num>
  <w:num w:numId="27" w16cid:durableId="1446146911">
    <w:abstractNumId w:val="2"/>
  </w:num>
  <w:num w:numId="28" w16cid:durableId="1702779840">
    <w:abstractNumId w:val="9"/>
  </w:num>
  <w:num w:numId="29" w16cid:durableId="563948623">
    <w:abstractNumId w:val="4"/>
  </w:num>
  <w:num w:numId="30" w16cid:durableId="498623827">
    <w:abstractNumId w:val="22"/>
  </w:num>
  <w:num w:numId="31" w16cid:durableId="176707327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drawingGridHorizontalSpacing w:val="181"/>
  <w:drawingGridVerticalSpacing w:val="181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3C88"/>
    <w:rsid w:val="0000669B"/>
    <w:rsid w:val="00006EAC"/>
    <w:rsid w:val="00010A9E"/>
    <w:rsid w:val="00015F60"/>
    <w:rsid w:val="0003637C"/>
    <w:rsid w:val="00043C4F"/>
    <w:rsid w:val="00072010"/>
    <w:rsid w:val="000744A0"/>
    <w:rsid w:val="00082DBD"/>
    <w:rsid w:val="000B197C"/>
    <w:rsid w:val="000B77B2"/>
    <w:rsid w:val="000C2579"/>
    <w:rsid w:val="000C3914"/>
    <w:rsid w:val="000C4B62"/>
    <w:rsid w:val="000E038A"/>
    <w:rsid w:val="0010636C"/>
    <w:rsid w:val="00122251"/>
    <w:rsid w:val="00141C77"/>
    <w:rsid w:val="001576EC"/>
    <w:rsid w:val="00161A58"/>
    <w:rsid w:val="00187E7E"/>
    <w:rsid w:val="001A0321"/>
    <w:rsid w:val="001A2220"/>
    <w:rsid w:val="001A493A"/>
    <w:rsid w:val="001B1C43"/>
    <w:rsid w:val="001B34F8"/>
    <w:rsid w:val="001B5685"/>
    <w:rsid w:val="001B7708"/>
    <w:rsid w:val="001C2A25"/>
    <w:rsid w:val="001D41A6"/>
    <w:rsid w:val="001D497A"/>
    <w:rsid w:val="001F727F"/>
    <w:rsid w:val="00211135"/>
    <w:rsid w:val="00257400"/>
    <w:rsid w:val="002778C9"/>
    <w:rsid w:val="00290EAB"/>
    <w:rsid w:val="00295128"/>
    <w:rsid w:val="00297AD5"/>
    <w:rsid w:val="002A5BF7"/>
    <w:rsid w:val="002B44D0"/>
    <w:rsid w:val="002B5CF1"/>
    <w:rsid w:val="002E0C39"/>
    <w:rsid w:val="002F7BC3"/>
    <w:rsid w:val="003359F2"/>
    <w:rsid w:val="00336E62"/>
    <w:rsid w:val="00356D5E"/>
    <w:rsid w:val="00365AFC"/>
    <w:rsid w:val="003664C4"/>
    <w:rsid w:val="00372D6F"/>
    <w:rsid w:val="00383D11"/>
    <w:rsid w:val="003B6070"/>
    <w:rsid w:val="003C38E4"/>
    <w:rsid w:val="003E22B8"/>
    <w:rsid w:val="003F183A"/>
    <w:rsid w:val="00407C1C"/>
    <w:rsid w:val="00420E4D"/>
    <w:rsid w:val="00440EEA"/>
    <w:rsid w:val="0045086F"/>
    <w:rsid w:val="004518D4"/>
    <w:rsid w:val="00473845"/>
    <w:rsid w:val="0049315C"/>
    <w:rsid w:val="004C3D35"/>
    <w:rsid w:val="004E4E77"/>
    <w:rsid w:val="004E4FB5"/>
    <w:rsid w:val="0050254C"/>
    <w:rsid w:val="005031A4"/>
    <w:rsid w:val="00510F8E"/>
    <w:rsid w:val="00511440"/>
    <w:rsid w:val="005123E5"/>
    <w:rsid w:val="005148BA"/>
    <w:rsid w:val="0051737E"/>
    <w:rsid w:val="00543F9A"/>
    <w:rsid w:val="00544728"/>
    <w:rsid w:val="005502CF"/>
    <w:rsid w:val="00550585"/>
    <w:rsid w:val="005578E0"/>
    <w:rsid w:val="005737C9"/>
    <w:rsid w:val="005869CF"/>
    <w:rsid w:val="005946A9"/>
    <w:rsid w:val="005A374C"/>
    <w:rsid w:val="005C090E"/>
    <w:rsid w:val="005C4DF6"/>
    <w:rsid w:val="005C63C0"/>
    <w:rsid w:val="005D7AB3"/>
    <w:rsid w:val="005D7ECF"/>
    <w:rsid w:val="00600D70"/>
    <w:rsid w:val="00605967"/>
    <w:rsid w:val="00615FB9"/>
    <w:rsid w:val="006235F8"/>
    <w:rsid w:val="0063517F"/>
    <w:rsid w:val="006354DC"/>
    <w:rsid w:val="00641F6F"/>
    <w:rsid w:val="00693524"/>
    <w:rsid w:val="006B7896"/>
    <w:rsid w:val="006C31FE"/>
    <w:rsid w:val="006F5213"/>
    <w:rsid w:val="00722C20"/>
    <w:rsid w:val="00747E8B"/>
    <w:rsid w:val="007654EB"/>
    <w:rsid w:val="00770B5D"/>
    <w:rsid w:val="007C1CA5"/>
    <w:rsid w:val="007D2069"/>
    <w:rsid w:val="007D2872"/>
    <w:rsid w:val="007D4B26"/>
    <w:rsid w:val="007E5AA2"/>
    <w:rsid w:val="00804B08"/>
    <w:rsid w:val="00835085"/>
    <w:rsid w:val="00836CEF"/>
    <w:rsid w:val="008538D9"/>
    <w:rsid w:val="00860F28"/>
    <w:rsid w:val="00877D87"/>
    <w:rsid w:val="00881356"/>
    <w:rsid w:val="00882036"/>
    <w:rsid w:val="008A3F48"/>
    <w:rsid w:val="008A5359"/>
    <w:rsid w:val="008B0E4B"/>
    <w:rsid w:val="008C2DCE"/>
    <w:rsid w:val="008C7DC8"/>
    <w:rsid w:val="008D2F2B"/>
    <w:rsid w:val="00911114"/>
    <w:rsid w:val="009461CE"/>
    <w:rsid w:val="00947ABC"/>
    <w:rsid w:val="009569F6"/>
    <w:rsid w:val="00961127"/>
    <w:rsid w:val="00966B69"/>
    <w:rsid w:val="00970D4C"/>
    <w:rsid w:val="009913B7"/>
    <w:rsid w:val="009B2DD8"/>
    <w:rsid w:val="009C0DA2"/>
    <w:rsid w:val="009C3B8A"/>
    <w:rsid w:val="009C4A7A"/>
    <w:rsid w:val="009C4DC0"/>
    <w:rsid w:val="009C7331"/>
    <w:rsid w:val="009E1A96"/>
    <w:rsid w:val="009E4C8D"/>
    <w:rsid w:val="00A01073"/>
    <w:rsid w:val="00A10E80"/>
    <w:rsid w:val="00A268A5"/>
    <w:rsid w:val="00A27499"/>
    <w:rsid w:val="00A65667"/>
    <w:rsid w:val="00AA6768"/>
    <w:rsid w:val="00AA7DBB"/>
    <w:rsid w:val="00AC3991"/>
    <w:rsid w:val="00AD6CBA"/>
    <w:rsid w:val="00AE2EF2"/>
    <w:rsid w:val="00B3027F"/>
    <w:rsid w:val="00B47CAA"/>
    <w:rsid w:val="00B52CE7"/>
    <w:rsid w:val="00B61EB6"/>
    <w:rsid w:val="00B647E5"/>
    <w:rsid w:val="00B6729F"/>
    <w:rsid w:val="00B713AE"/>
    <w:rsid w:val="00B75B80"/>
    <w:rsid w:val="00B76E75"/>
    <w:rsid w:val="00B9158C"/>
    <w:rsid w:val="00BA258A"/>
    <w:rsid w:val="00BB720F"/>
    <w:rsid w:val="00BE2B46"/>
    <w:rsid w:val="00BF1E0E"/>
    <w:rsid w:val="00C03578"/>
    <w:rsid w:val="00C063B0"/>
    <w:rsid w:val="00C07C6D"/>
    <w:rsid w:val="00C25F17"/>
    <w:rsid w:val="00C352EC"/>
    <w:rsid w:val="00C47FED"/>
    <w:rsid w:val="00C56B3F"/>
    <w:rsid w:val="00C71A7A"/>
    <w:rsid w:val="00C726ED"/>
    <w:rsid w:val="00C971BF"/>
    <w:rsid w:val="00C97374"/>
    <w:rsid w:val="00CC5ED1"/>
    <w:rsid w:val="00CF3C88"/>
    <w:rsid w:val="00CF54DE"/>
    <w:rsid w:val="00D01E35"/>
    <w:rsid w:val="00D060F5"/>
    <w:rsid w:val="00D07277"/>
    <w:rsid w:val="00D17B53"/>
    <w:rsid w:val="00D41AC1"/>
    <w:rsid w:val="00D4610C"/>
    <w:rsid w:val="00D55B26"/>
    <w:rsid w:val="00DB69AA"/>
    <w:rsid w:val="00DC13EF"/>
    <w:rsid w:val="00DC2312"/>
    <w:rsid w:val="00DC2BED"/>
    <w:rsid w:val="00DE697A"/>
    <w:rsid w:val="00DF7B2A"/>
    <w:rsid w:val="00E000E9"/>
    <w:rsid w:val="00E43836"/>
    <w:rsid w:val="00E43AD8"/>
    <w:rsid w:val="00E472CE"/>
    <w:rsid w:val="00E54955"/>
    <w:rsid w:val="00E54F5A"/>
    <w:rsid w:val="00E62188"/>
    <w:rsid w:val="00E66676"/>
    <w:rsid w:val="00E72A1C"/>
    <w:rsid w:val="00E73A6A"/>
    <w:rsid w:val="00E74C70"/>
    <w:rsid w:val="00E76B71"/>
    <w:rsid w:val="00E77E16"/>
    <w:rsid w:val="00E8324E"/>
    <w:rsid w:val="00E8782E"/>
    <w:rsid w:val="00E90F41"/>
    <w:rsid w:val="00E912BF"/>
    <w:rsid w:val="00EB69EE"/>
    <w:rsid w:val="00EC2D95"/>
    <w:rsid w:val="00EC4135"/>
    <w:rsid w:val="00ED214C"/>
    <w:rsid w:val="00ED4A24"/>
    <w:rsid w:val="00ED6BD2"/>
    <w:rsid w:val="00EE37CB"/>
    <w:rsid w:val="00F109C0"/>
    <w:rsid w:val="00F17D66"/>
    <w:rsid w:val="00F36D79"/>
    <w:rsid w:val="00F50001"/>
    <w:rsid w:val="00F56AE4"/>
    <w:rsid w:val="00F7158F"/>
    <w:rsid w:val="00F7271F"/>
    <w:rsid w:val="00F8568D"/>
    <w:rsid w:val="00F94E5E"/>
    <w:rsid w:val="00FA2235"/>
    <w:rsid w:val="00FA75C6"/>
    <w:rsid w:val="00FB072D"/>
    <w:rsid w:val="00FC6159"/>
    <w:rsid w:val="00FE24B1"/>
    <w:rsid w:val="00FE3229"/>
    <w:rsid w:val="00FF13DF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D7355FB"/>
  <w15:docId w15:val="{E2E50332-7974-4F86-89D0-67F6B5DCDF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="Tahoma" w:hAnsi="Tahoma" w:cs="Tahoma"/>
        <w:sz w:val="24"/>
        <w:szCs w:val="24"/>
        <w:lang w:val="hy-AM" w:eastAsia="hy-AM" w:bidi="hy-AM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1A96"/>
    <w:rPr>
      <w:color w:val="000000"/>
    </w:rPr>
  </w:style>
  <w:style w:type="paragraph" w:styleId="Heading1">
    <w:name w:val="heading 1"/>
    <w:basedOn w:val="Normal"/>
    <w:next w:val="Normal"/>
    <w:link w:val="Heading1Char"/>
    <w:uiPriority w:val="9"/>
    <w:qFormat/>
    <w:rsid w:val="00B75B80"/>
    <w:pPr>
      <w:keepNext/>
      <w:keepLines/>
      <w:widowControl/>
      <w:spacing w:before="240" w:line="276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75B80"/>
    <w:pPr>
      <w:keepNext/>
      <w:keepLines/>
      <w:widowControl/>
      <w:spacing w:before="40" w:line="276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5B80"/>
    <w:pPr>
      <w:keepNext/>
      <w:keepLines/>
      <w:widowControl/>
      <w:spacing w:before="40" w:line="259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3">
    <w:name w:val="Body text (3)_"/>
    <w:basedOn w:val="DefaultParagraphFont"/>
    <w:link w:val="Bodytext30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Headerorfooter2">
    <w:name w:val="Header or footer (2)_"/>
    <w:basedOn w:val="DefaultParagraphFont"/>
    <w:link w:val="Headerorfooter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Char">
    <w:name w:val="Body Text Char"/>
    <w:basedOn w:val="DefaultParagraphFont"/>
    <w:link w:val="BodyText"/>
    <w:rPr>
      <w:b w:val="0"/>
      <w:bCs w:val="0"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Bodytext2">
    <w:name w:val="Body text (2)_"/>
    <w:basedOn w:val="DefaultParagraphFont"/>
    <w:link w:val="Bodytext2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Heading10">
    <w:name w:val="Heading #1_"/>
    <w:basedOn w:val="DefaultParagraphFont"/>
    <w:link w:val="Heading11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5">
    <w:name w:val="Body text (5)_"/>
    <w:basedOn w:val="DefaultParagraphFont"/>
    <w:link w:val="Bodytext50"/>
    <w:rPr>
      <w:rFonts w:ascii="Verdana" w:eastAsia="Verdana" w:hAnsi="Verdana" w:cs="Verdana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Other">
    <w:name w:val="Other_"/>
    <w:basedOn w:val="DefaultParagraphFont"/>
    <w:link w:val="Other0"/>
    <w:rPr>
      <w:rFonts w:ascii="Verdana" w:eastAsia="Verdana" w:hAnsi="Verdana" w:cs="Verdana"/>
      <w:b w:val="0"/>
      <w:bCs w:val="0"/>
      <w:i/>
      <w:iCs/>
      <w:smallCaps w:val="0"/>
      <w:strike w:val="0"/>
      <w:sz w:val="16"/>
      <w:szCs w:val="16"/>
      <w:u w:val="none"/>
      <w:shd w:val="clear" w:color="auto" w:fill="auto"/>
    </w:rPr>
  </w:style>
  <w:style w:type="character" w:customStyle="1" w:styleId="Bodytext4">
    <w:name w:val="Body text (4)_"/>
    <w:basedOn w:val="DefaultParagraphFont"/>
    <w:link w:val="Bodytext4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19"/>
      <w:szCs w:val="19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320" w:line="254" w:lineRule="auto"/>
      <w:ind w:left="6380"/>
      <w:jc w:val="right"/>
    </w:pPr>
    <w:rPr>
      <w:rFonts w:ascii="Segoe UI" w:eastAsia="Segoe UI" w:hAnsi="Segoe UI" w:cs="Segoe UI"/>
      <w:sz w:val="18"/>
      <w:szCs w:val="18"/>
    </w:rPr>
  </w:style>
  <w:style w:type="paragraph" w:customStyle="1" w:styleId="Headerorfooter20">
    <w:name w:val="Header or footer (2)"/>
    <w:basedOn w:val="Normal"/>
    <w:link w:val="Headerorfooter2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qFormat/>
    <w:pPr>
      <w:spacing w:line="326" w:lineRule="auto"/>
      <w:ind w:firstLine="400"/>
    </w:pPr>
    <w:rPr>
      <w:sz w:val="22"/>
      <w:szCs w:val="22"/>
    </w:rPr>
  </w:style>
  <w:style w:type="paragraph" w:customStyle="1" w:styleId="Bodytext20">
    <w:name w:val="Body text (2)"/>
    <w:basedOn w:val="Normal"/>
    <w:link w:val="Bodytext2"/>
    <w:pPr>
      <w:spacing w:after="640"/>
      <w:ind w:left="3180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Heading11">
    <w:name w:val="Heading #1"/>
    <w:basedOn w:val="Normal"/>
    <w:link w:val="Heading10"/>
    <w:pPr>
      <w:spacing w:after="1180" w:line="257" w:lineRule="auto"/>
      <w:jc w:val="center"/>
      <w:outlineLvl w:val="0"/>
    </w:pPr>
    <w:rPr>
      <w:rFonts w:ascii="Verdana" w:eastAsia="Verdana" w:hAnsi="Verdana" w:cs="Verdana"/>
      <w:sz w:val="20"/>
      <w:szCs w:val="20"/>
    </w:rPr>
  </w:style>
  <w:style w:type="paragraph" w:customStyle="1" w:styleId="Bodytext50">
    <w:name w:val="Body text (5)"/>
    <w:basedOn w:val="Normal"/>
    <w:link w:val="Bodytext5"/>
    <w:pPr>
      <w:spacing w:after="1440"/>
      <w:ind w:left="4920"/>
    </w:pPr>
    <w:rPr>
      <w:rFonts w:ascii="Verdana" w:eastAsia="Verdana" w:hAnsi="Verdana" w:cs="Verdana"/>
      <w:sz w:val="20"/>
      <w:szCs w:val="20"/>
    </w:rPr>
  </w:style>
  <w:style w:type="paragraph" w:customStyle="1" w:styleId="Other0">
    <w:name w:val="Other"/>
    <w:basedOn w:val="Normal"/>
    <w:link w:val="Other"/>
    <w:pPr>
      <w:spacing w:line="305" w:lineRule="auto"/>
      <w:jc w:val="center"/>
    </w:pPr>
    <w:rPr>
      <w:rFonts w:ascii="Verdana" w:eastAsia="Verdana" w:hAnsi="Verdana" w:cs="Verdana"/>
      <w:i/>
      <w:iCs/>
      <w:sz w:val="16"/>
      <w:szCs w:val="16"/>
    </w:rPr>
  </w:style>
  <w:style w:type="paragraph" w:customStyle="1" w:styleId="Bodytext40">
    <w:name w:val="Body text (4)"/>
    <w:basedOn w:val="Normal"/>
    <w:link w:val="Bodytext4"/>
    <w:rPr>
      <w:rFonts w:ascii="Times New Roman" w:eastAsia="Times New Roman" w:hAnsi="Times New Roman" w:cs="Times New Roman"/>
      <w:i/>
      <w:iCs/>
      <w:sz w:val="19"/>
      <w:szCs w:val="19"/>
    </w:rPr>
  </w:style>
  <w:style w:type="paragraph" w:styleId="Header">
    <w:name w:val="header"/>
    <w:basedOn w:val="Normal"/>
    <w:link w:val="HeaderChar"/>
    <w:uiPriority w:val="99"/>
    <w:unhideWhenUsed/>
    <w:rsid w:val="00C07C6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7C6D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C07C6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07C6D"/>
    <w:rPr>
      <w:color w:val="000000"/>
    </w:rPr>
  </w:style>
  <w:style w:type="table" w:styleId="TableGrid">
    <w:name w:val="Table Grid"/>
    <w:basedOn w:val="TableNormal"/>
    <w:uiPriority w:val="59"/>
    <w:rsid w:val="00010A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75B80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 w:eastAsia="en-US" w:bidi="ar-SA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75B8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US" w:eastAsia="en-US" w:bidi="ar-SA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75B80"/>
    <w:rPr>
      <w:rFonts w:asciiTheme="majorHAnsi" w:eastAsiaTheme="majorEastAsia" w:hAnsiTheme="majorHAnsi" w:cstheme="majorBidi"/>
      <w:color w:val="1F3763" w:themeColor="accent1" w:themeShade="7F"/>
      <w:sz w:val="22"/>
      <w:szCs w:val="22"/>
      <w:lang w:val="en-US" w:eastAsia="en-US" w:bidi="ar-SA"/>
    </w:rPr>
  </w:style>
  <w:style w:type="paragraph" w:styleId="Title">
    <w:name w:val="Title"/>
    <w:basedOn w:val="Normal"/>
    <w:link w:val="TitleChar"/>
    <w:qFormat/>
    <w:rsid w:val="00B75B80"/>
    <w:pPr>
      <w:widowControl/>
      <w:jc w:val="center"/>
    </w:pPr>
    <w:rPr>
      <w:rFonts w:ascii="Times LatArm" w:eastAsia="Times New Roman" w:hAnsi="Times LatArm" w:cs="Times New Roman"/>
      <w:color w:val="auto"/>
      <w:szCs w:val="20"/>
      <w:lang w:val="en-US" w:eastAsia="en-US" w:bidi="ar-SA"/>
    </w:rPr>
  </w:style>
  <w:style w:type="character" w:customStyle="1" w:styleId="TitleChar">
    <w:name w:val="Title Char"/>
    <w:basedOn w:val="DefaultParagraphFont"/>
    <w:link w:val="Title"/>
    <w:rsid w:val="00B75B80"/>
    <w:rPr>
      <w:rFonts w:ascii="Times LatArm" w:eastAsia="Times New Roman" w:hAnsi="Times LatArm" w:cs="Times New Roman"/>
      <w:szCs w:val="20"/>
      <w:lang w:val="en-US" w:eastAsia="en-US" w:bidi="ar-SA"/>
    </w:rPr>
  </w:style>
  <w:style w:type="paragraph" w:styleId="ListParagraph">
    <w:name w:val="List Paragraph"/>
    <w:aliases w:val="List_Paragraph,Multilevel para_II,List Paragraph1,List Paragraph-ExecSummary,Akapit z listą BS,Bullets,List Paragraph 1,References,List Paragraph (numbered (a)),IBL List Paragraph,List Paragraph nowy,Numbered List Paragraph,Bullet1"/>
    <w:basedOn w:val="Normal"/>
    <w:link w:val="ListParagraphChar"/>
    <w:uiPriority w:val="34"/>
    <w:qFormat/>
    <w:rsid w:val="00B75B80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paragraph" w:styleId="FootnoteText">
    <w:name w:val="footnote text"/>
    <w:basedOn w:val="Normal"/>
    <w:link w:val="FootnoteTextChar"/>
    <w:unhideWhenUsed/>
    <w:rsid w:val="00B75B80"/>
    <w:pPr>
      <w:widowControl/>
    </w:pPr>
    <w:rPr>
      <w:rFonts w:ascii="Arial Armenian" w:eastAsia="Times New Roman" w:hAnsi="Arial Armenian" w:cs="Times New Roman"/>
      <w:color w:val="auto"/>
      <w:sz w:val="20"/>
      <w:szCs w:val="20"/>
      <w:lang w:val="en-US" w:eastAsia="en-US" w:bidi="ar-SA"/>
    </w:rPr>
  </w:style>
  <w:style w:type="character" w:customStyle="1" w:styleId="FootnoteTextChar">
    <w:name w:val="Footnote Text Char"/>
    <w:basedOn w:val="DefaultParagraphFont"/>
    <w:link w:val="FootnoteText"/>
    <w:rsid w:val="00B75B80"/>
    <w:rPr>
      <w:rFonts w:ascii="Arial Armenian" w:eastAsia="Times New Roman" w:hAnsi="Arial Armenian" w:cs="Times New Roman"/>
      <w:sz w:val="20"/>
      <w:szCs w:val="20"/>
      <w:lang w:val="en-US" w:eastAsia="en-US" w:bidi="ar-SA"/>
    </w:rPr>
  </w:style>
  <w:style w:type="character" w:styleId="FootnoteReference">
    <w:name w:val="footnote reference"/>
    <w:basedOn w:val="DefaultParagraphFont"/>
    <w:unhideWhenUsed/>
    <w:rsid w:val="00B75B80"/>
    <w:rPr>
      <w:rFonts w:cs="Times New Roman"/>
      <w:vertAlign w:val="superscript"/>
    </w:rPr>
  </w:style>
  <w:style w:type="character" w:customStyle="1" w:styleId="ListParagraphChar">
    <w:name w:val="List Paragraph Char"/>
    <w:aliases w:val="List_Paragraph Char,Multilevel para_II Char,List Paragraph1 Char,List Paragraph-ExecSummary Char,Akapit z listą BS Char,Bullets Char,List Paragraph 1 Char,References Char,List Paragraph (numbered (a)) Char,IBL List Paragraph Char"/>
    <w:link w:val="ListParagraph"/>
    <w:uiPriority w:val="34"/>
    <w:locked/>
    <w:rsid w:val="00B75B80"/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TOC1">
    <w:name w:val="toc 1"/>
    <w:basedOn w:val="Normal"/>
    <w:next w:val="Normal"/>
    <w:uiPriority w:val="39"/>
    <w:qFormat/>
    <w:rsid w:val="00B75B80"/>
    <w:pPr>
      <w:widowControl/>
      <w:spacing w:before="120" w:after="120"/>
    </w:pPr>
    <w:rPr>
      <w:rFonts w:ascii="Arial Armenian" w:eastAsia="Times New Roman" w:hAnsi="Arial Armenian" w:cs="Times New Roman"/>
      <w:b/>
      <w:caps/>
      <w:color w:val="auto"/>
      <w:szCs w:val="20"/>
      <w:lang w:val="en-US" w:eastAsia="en-US" w:bidi="ar-SA"/>
    </w:rPr>
  </w:style>
  <w:style w:type="character" w:styleId="Hyperlink">
    <w:name w:val="Hyperlink"/>
    <w:basedOn w:val="DefaultParagraphFont"/>
    <w:uiPriority w:val="99"/>
    <w:unhideWhenUsed/>
    <w:rsid w:val="00B75B80"/>
    <w:rPr>
      <w:rFonts w:cs="Times New Roman"/>
      <w:color w:val="0563C1" w:themeColor="hyperlink"/>
      <w:u w:val="single"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B75B80"/>
    <w:pPr>
      <w:widowControl/>
      <w:spacing w:after="100" w:line="276" w:lineRule="auto"/>
      <w:ind w:left="220"/>
    </w:pPr>
    <w:rPr>
      <w:rFonts w:asciiTheme="minorHAnsi" w:eastAsiaTheme="minorHAnsi" w:hAnsiTheme="minorHAnsi" w:cstheme="minorBidi"/>
      <w:color w:val="auto"/>
      <w:sz w:val="22"/>
      <w:szCs w:val="22"/>
      <w:lang w:val="en-US" w:eastAsia="en-US" w:bidi="ar-SA"/>
    </w:rPr>
  </w:style>
  <w:style w:type="character" w:styleId="FollowedHyperlink">
    <w:name w:val="FollowedHyperlink"/>
    <w:basedOn w:val="DefaultParagraphFont"/>
    <w:uiPriority w:val="99"/>
    <w:semiHidden/>
    <w:unhideWhenUsed/>
    <w:rsid w:val="00B75B8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75B80"/>
    <w:pPr>
      <w:widowControl/>
    </w:pPr>
    <w:rPr>
      <w:rFonts w:ascii="Segoe UI" w:eastAsiaTheme="minorHAnsi" w:hAnsi="Segoe UI" w:cs="Segoe UI"/>
      <w:color w:val="auto"/>
      <w:sz w:val="18"/>
      <w:szCs w:val="18"/>
      <w:lang w:val="en-US" w:eastAsia="en-US" w:bidi="ar-S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B80"/>
    <w:rPr>
      <w:rFonts w:ascii="Segoe UI" w:eastAsiaTheme="minorHAnsi" w:hAnsi="Segoe UI" w:cs="Segoe UI"/>
      <w:sz w:val="18"/>
      <w:szCs w:val="18"/>
      <w:lang w:val="en-US" w:eastAsia="en-US" w:bidi="ar-SA"/>
    </w:rPr>
  </w:style>
  <w:style w:type="paragraph" w:styleId="NormalWeb">
    <w:name w:val="Normal (Web)"/>
    <w:basedOn w:val="Normal"/>
    <w:uiPriority w:val="99"/>
    <w:unhideWhenUsed/>
    <w:rsid w:val="00B75B80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B75B8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5B80"/>
    <w:pPr>
      <w:widowControl/>
      <w:spacing w:after="200"/>
    </w:pPr>
    <w:rPr>
      <w:rFonts w:asciiTheme="minorHAnsi" w:eastAsiaTheme="minorHAnsi" w:hAnsiTheme="minorHAnsi" w:cstheme="minorBidi"/>
      <w:color w:val="auto"/>
      <w:sz w:val="20"/>
      <w:szCs w:val="20"/>
      <w:lang w:val="en-US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5B80"/>
    <w:rPr>
      <w:rFonts w:asciiTheme="minorHAnsi" w:eastAsiaTheme="minorHAnsi" w:hAnsiTheme="minorHAnsi" w:cstheme="minorBidi"/>
      <w:sz w:val="20"/>
      <w:szCs w:val="20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5B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5B80"/>
    <w:rPr>
      <w:rFonts w:asciiTheme="minorHAnsi" w:eastAsiaTheme="minorHAnsi" w:hAnsiTheme="minorHAnsi" w:cstheme="minorBidi"/>
      <w:b/>
      <w:bCs/>
      <w:sz w:val="20"/>
      <w:szCs w:val="20"/>
      <w:lang w:val="en-US" w:eastAsia="en-US" w:bidi="ar-SA"/>
    </w:rPr>
  </w:style>
  <w:style w:type="paragraph" w:styleId="Revision">
    <w:name w:val="Revision"/>
    <w:hidden/>
    <w:uiPriority w:val="99"/>
    <w:semiHidden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75B80"/>
    <w:pPr>
      <w:spacing w:line="259" w:lineRule="auto"/>
      <w:outlineLvl w:val="9"/>
    </w:pPr>
  </w:style>
  <w:style w:type="table" w:customStyle="1" w:styleId="TableGrid11">
    <w:name w:val="Table Grid11"/>
    <w:basedOn w:val="TableNormal"/>
    <w:next w:val="TableGrid"/>
    <w:uiPriority w:val="59"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B75B80"/>
  </w:style>
  <w:style w:type="table" w:customStyle="1" w:styleId="TableGrid1">
    <w:name w:val="Table Grid1"/>
    <w:basedOn w:val="TableNormal"/>
    <w:next w:val="TableGrid"/>
    <w:uiPriority w:val="59"/>
    <w:rsid w:val="00B75B80"/>
    <w:pPr>
      <w:widowControl/>
    </w:pPr>
    <w:rPr>
      <w:rFonts w:ascii="Calibri" w:eastAsia="Calibri" w:hAnsi="Calibri" w:cs="Times New Roman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1">
    <w:name w:val="Table Grid111"/>
    <w:basedOn w:val="TableNormal"/>
    <w:next w:val="TableGrid"/>
    <w:uiPriority w:val="59"/>
    <w:rsid w:val="00B75B80"/>
    <w:pPr>
      <w:widowControl/>
    </w:pPr>
    <w:rPr>
      <w:rFonts w:ascii="Calibri" w:eastAsia="Calibri" w:hAnsi="Calibri" w:cs="Times New Roman"/>
      <w:sz w:val="20"/>
      <w:szCs w:val="20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75B80"/>
    <w:pPr>
      <w:widowControl/>
      <w:autoSpaceDE w:val="0"/>
      <w:autoSpaceDN w:val="0"/>
      <w:adjustRightInd w:val="0"/>
    </w:pPr>
    <w:rPr>
      <w:rFonts w:ascii="Sylfaen" w:eastAsia="Calibri" w:hAnsi="Sylfaen" w:cs="Sylfaen"/>
      <w:color w:val="000000"/>
      <w:lang w:val="en-US" w:eastAsia="en-US" w:bidi="ar-SA"/>
    </w:rPr>
  </w:style>
  <w:style w:type="table" w:customStyle="1" w:styleId="TableGrid12">
    <w:name w:val="Table Grid12"/>
    <w:basedOn w:val="TableNormal"/>
    <w:next w:val="TableGrid"/>
    <w:uiPriority w:val="59"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">
    <w:name w:val="No List2"/>
    <w:next w:val="NoList"/>
    <w:uiPriority w:val="99"/>
    <w:semiHidden/>
    <w:unhideWhenUsed/>
    <w:rsid w:val="00B75B80"/>
  </w:style>
  <w:style w:type="numbering" w:customStyle="1" w:styleId="NoList11">
    <w:name w:val="No List11"/>
    <w:next w:val="NoList"/>
    <w:uiPriority w:val="99"/>
    <w:semiHidden/>
    <w:unhideWhenUsed/>
    <w:rsid w:val="00B75B80"/>
  </w:style>
  <w:style w:type="numbering" w:customStyle="1" w:styleId="NoList111">
    <w:name w:val="No List111"/>
    <w:next w:val="NoList"/>
    <w:uiPriority w:val="99"/>
    <w:semiHidden/>
    <w:unhideWhenUsed/>
    <w:rsid w:val="00B75B80"/>
  </w:style>
  <w:style w:type="numbering" w:customStyle="1" w:styleId="NoList3">
    <w:name w:val="No List3"/>
    <w:next w:val="NoList"/>
    <w:uiPriority w:val="99"/>
    <w:semiHidden/>
    <w:unhideWhenUsed/>
    <w:rsid w:val="00B75B80"/>
  </w:style>
  <w:style w:type="numbering" w:customStyle="1" w:styleId="NoList12">
    <w:name w:val="No List12"/>
    <w:next w:val="NoList"/>
    <w:uiPriority w:val="99"/>
    <w:semiHidden/>
    <w:unhideWhenUsed/>
    <w:rsid w:val="00B75B80"/>
  </w:style>
  <w:style w:type="numbering" w:customStyle="1" w:styleId="NoList112">
    <w:name w:val="No List112"/>
    <w:next w:val="NoList"/>
    <w:uiPriority w:val="99"/>
    <w:semiHidden/>
    <w:unhideWhenUsed/>
    <w:rsid w:val="00B75B80"/>
  </w:style>
  <w:style w:type="table" w:customStyle="1" w:styleId="TableGrid121">
    <w:name w:val="Table Grid121"/>
    <w:basedOn w:val="TableNormal"/>
    <w:next w:val="TableGrid"/>
    <w:uiPriority w:val="59"/>
    <w:rsid w:val="00B75B80"/>
    <w:pPr>
      <w:widowControl/>
    </w:pPr>
    <w:rPr>
      <w:rFonts w:asciiTheme="minorHAnsi" w:eastAsiaTheme="minorHAnsi" w:hAnsiTheme="minorHAnsi" w:cstheme="minorBidi"/>
      <w:sz w:val="22"/>
      <w:szCs w:val="22"/>
      <w:lang w:val="en-US"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13</Pages>
  <Words>3139</Words>
  <Characters>17894</Characters>
  <Application>Microsoft Office Word</Application>
  <DocSecurity>0</DocSecurity>
  <Lines>149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Без названия</vt:lpstr>
    </vt:vector>
  </TitlesOfParts>
  <Company/>
  <LinksUpToDate>false</LinksUpToDate>
  <CharactersWithSpaces>20992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Без названия</dc:title>
  <dc:subject/>
  <dc:creator>Пользователь</dc:creator>
  <cp:keywords/>
  <cp:lastModifiedBy>Stepanos Vardanyan</cp:lastModifiedBy>
  <cp:revision>14</cp:revision>
  <dcterms:created xsi:type="dcterms:W3CDTF">2023-03-10T06:48:00Z</dcterms:created>
  <dcterms:modified xsi:type="dcterms:W3CDTF">2023-03-11T20:31:00Z</dcterms:modified>
</cp:coreProperties>
</file>